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6763"/>
      </w:tblGrid>
      <w:tr w:rsidR="00344A2C" w:rsidRPr="00DA6081" w:rsidTr="0006484E">
        <w:trPr>
          <w:trHeight w:val="454"/>
          <w:jc w:val="center"/>
        </w:trPr>
        <w:tc>
          <w:tcPr>
            <w:tcW w:w="3064" w:type="dxa"/>
            <w:vAlign w:val="center"/>
          </w:tcPr>
          <w:p w:rsidR="00344A2C" w:rsidRPr="00DA6081" w:rsidRDefault="00344A2C" w:rsidP="0006484E">
            <w:pPr>
              <w:rPr>
                <w:b/>
                <w:sz w:val="22"/>
                <w:u w:val="single"/>
                <w:lang w:eastAsia="en-GB"/>
              </w:rPr>
            </w:pPr>
            <w:r>
              <w:rPr>
                <w:b/>
                <w:sz w:val="22"/>
                <w:lang w:eastAsia="en-GB"/>
              </w:rPr>
              <w:t>Policy/Procedure</w:t>
            </w:r>
            <w:r w:rsidRPr="00DA6081">
              <w:rPr>
                <w:b/>
                <w:sz w:val="22"/>
                <w:lang w:eastAsia="en-GB"/>
              </w:rPr>
              <w:t xml:space="preserve"> Title:</w:t>
            </w:r>
          </w:p>
        </w:tc>
        <w:tc>
          <w:tcPr>
            <w:tcW w:w="6763" w:type="dxa"/>
            <w:vAlign w:val="center"/>
          </w:tcPr>
          <w:p w:rsidR="00344A2C" w:rsidRPr="00DA6081" w:rsidRDefault="00344A2C" w:rsidP="00344A2C">
            <w:pPr>
              <w:rPr>
                <w:b/>
                <w:sz w:val="22"/>
                <w:lang w:eastAsia="en-GB"/>
              </w:rPr>
            </w:pPr>
            <w:r>
              <w:rPr>
                <w:b/>
                <w:sz w:val="22"/>
                <w:lang w:eastAsia="en-GB"/>
              </w:rPr>
              <w:t>Subject Access Request Procedure</w:t>
            </w:r>
          </w:p>
        </w:tc>
      </w:tr>
    </w:tbl>
    <w:p w:rsidR="00344A2C" w:rsidRPr="00DA6081" w:rsidRDefault="00344A2C" w:rsidP="00344A2C">
      <w:pPr>
        <w:rPr>
          <w:sz w:val="22"/>
          <w:lang w:eastAsia="en-GB"/>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1779"/>
        <w:gridCol w:w="2268"/>
        <w:gridCol w:w="2716"/>
      </w:tblGrid>
      <w:tr w:rsidR="00344A2C" w:rsidRPr="00DA6081" w:rsidTr="0006484E">
        <w:trPr>
          <w:jc w:val="center"/>
        </w:trPr>
        <w:tc>
          <w:tcPr>
            <w:tcW w:w="3064" w:type="dxa"/>
          </w:tcPr>
          <w:p w:rsidR="00344A2C" w:rsidRPr="00DA6081" w:rsidRDefault="00344A2C" w:rsidP="0006484E">
            <w:pPr>
              <w:rPr>
                <w:b/>
                <w:sz w:val="22"/>
                <w:lang w:eastAsia="en-GB"/>
              </w:rPr>
            </w:pPr>
            <w:r w:rsidRPr="00DA6081">
              <w:rPr>
                <w:b/>
                <w:sz w:val="22"/>
                <w:lang w:eastAsia="en-GB"/>
              </w:rPr>
              <w:t>Domain</w:t>
            </w:r>
          </w:p>
        </w:tc>
        <w:tc>
          <w:tcPr>
            <w:tcW w:w="6763" w:type="dxa"/>
            <w:gridSpan w:val="3"/>
          </w:tcPr>
          <w:p w:rsidR="00344A2C" w:rsidRPr="00CD63E8" w:rsidRDefault="00344A2C" w:rsidP="0006484E">
            <w:pPr>
              <w:pStyle w:val="TableText"/>
              <w:rPr>
                <w:rFonts w:cs="Arial"/>
                <w:sz w:val="22"/>
                <w:szCs w:val="22"/>
              </w:rPr>
            </w:pPr>
            <w:r w:rsidRPr="00CD63E8">
              <w:rPr>
                <w:rFonts w:cs="Arial"/>
                <w:sz w:val="22"/>
                <w:szCs w:val="22"/>
              </w:rPr>
              <w:t xml:space="preserve">Information Governance </w:t>
            </w:r>
          </w:p>
        </w:tc>
      </w:tr>
      <w:tr w:rsidR="00344A2C" w:rsidRPr="00DA6081" w:rsidTr="0006484E">
        <w:trPr>
          <w:jc w:val="center"/>
        </w:trPr>
        <w:tc>
          <w:tcPr>
            <w:tcW w:w="3064" w:type="dxa"/>
          </w:tcPr>
          <w:p w:rsidR="00344A2C" w:rsidRPr="00DA6081" w:rsidRDefault="00344A2C" w:rsidP="0006484E">
            <w:pPr>
              <w:rPr>
                <w:b/>
                <w:sz w:val="22"/>
                <w:lang w:eastAsia="en-GB"/>
              </w:rPr>
            </w:pPr>
            <w:r w:rsidRPr="00DA6081">
              <w:rPr>
                <w:b/>
                <w:sz w:val="22"/>
                <w:lang w:eastAsia="en-GB"/>
              </w:rPr>
              <w:t>Number</w:t>
            </w:r>
          </w:p>
        </w:tc>
        <w:tc>
          <w:tcPr>
            <w:tcW w:w="6763" w:type="dxa"/>
            <w:gridSpan w:val="3"/>
          </w:tcPr>
          <w:p w:rsidR="00344A2C" w:rsidRPr="00CD63E8" w:rsidRDefault="00576769" w:rsidP="0006484E">
            <w:pPr>
              <w:pStyle w:val="TableText"/>
              <w:rPr>
                <w:rFonts w:cs="Arial"/>
                <w:sz w:val="22"/>
                <w:szCs w:val="22"/>
              </w:rPr>
            </w:pPr>
            <w:r>
              <w:rPr>
                <w:rFonts w:cs="Arial"/>
                <w:sz w:val="22"/>
                <w:szCs w:val="22"/>
              </w:rPr>
              <w:t>IG X</w:t>
            </w:r>
          </w:p>
        </w:tc>
      </w:tr>
      <w:tr w:rsidR="00344A2C" w:rsidRPr="00DA6081" w:rsidTr="0006484E">
        <w:trPr>
          <w:jc w:val="center"/>
        </w:trPr>
        <w:tc>
          <w:tcPr>
            <w:tcW w:w="3064" w:type="dxa"/>
          </w:tcPr>
          <w:p w:rsidR="00344A2C" w:rsidRPr="00DA6081" w:rsidRDefault="00344A2C" w:rsidP="0006484E">
            <w:pPr>
              <w:rPr>
                <w:b/>
                <w:sz w:val="22"/>
                <w:lang w:eastAsia="en-GB"/>
              </w:rPr>
            </w:pPr>
            <w:r>
              <w:rPr>
                <w:b/>
                <w:sz w:val="22"/>
                <w:lang w:eastAsia="en-GB"/>
              </w:rPr>
              <w:t>Main a</w:t>
            </w:r>
            <w:r w:rsidRPr="00DA6081">
              <w:rPr>
                <w:b/>
                <w:sz w:val="22"/>
                <w:lang w:eastAsia="en-GB"/>
              </w:rPr>
              <w:t>uthor</w:t>
            </w:r>
          </w:p>
        </w:tc>
        <w:tc>
          <w:tcPr>
            <w:tcW w:w="1779" w:type="dxa"/>
          </w:tcPr>
          <w:p w:rsidR="00344A2C" w:rsidRPr="00CD63E8" w:rsidRDefault="00344A2C" w:rsidP="0006484E">
            <w:pPr>
              <w:pStyle w:val="TableText"/>
              <w:rPr>
                <w:rFonts w:cs="Arial"/>
                <w:sz w:val="22"/>
                <w:szCs w:val="22"/>
              </w:rPr>
            </w:pPr>
          </w:p>
        </w:tc>
        <w:tc>
          <w:tcPr>
            <w:tcW w:w="2268" w:type="dxa"/>
          </w:tcPr>
          <w:p w:rsidR="00344A2C" w:rsidRPr="00DA6081" w:rsidRDefault="00344A2C" w:rsidP="0006484E">
            <w:pPr>
              <w:rPr>
                <w:b/>
                <w:sz w:val="22"/>
                <w:lang w:eastAsia="en-GB"/>
              </w:rPr>
            </w:pPr>
            <w:r w:rsidRPr="00DA6081">
              <w:rPr>
                <w:b/>
                <w:sz w:val="22"/>
                <w:lang w:eastAsia="en-GB"/>
              </w:rPr>
              <w:t>Ratified by</w:t>
            </w:r>
          </w:p>
        </w:tc>
        <w:tc>
          <w:tcPr>
            <w:tcW w:w="2716" w:type="dxa"/>
          </w:tcPr>
          <w:p w:rsidR="00344A2C" w:rsidRPr="00CD63E8" w:rsidRDefault="00344A2C" w:rsidP="0006484E">
            <w:pPr>
              <w:pStyle w:val="TableText"/>
              <w:rPr>
                <w:rFonts w:cs="Arial"/>
                <w:sz w:val="22"/>
                <w:szCs w:val="22"/>
              </w:rPr>
            </w:pPr>
          </w:p>
        </w:tc>
      </w:tr>
      <w:tr w:rsidR="00344A2C" w:rsidRPr="00DA6081" w:rsidTr="0006484E">
        <w:trPr>
          <w:trHeight w:val="171"/>
          <w:jc w:val="center"/>
        </w:trPr>
        <w:tc>
          <w:tcPr>
            <w:tcW w:w="3064" w:type="dxa"/>
          </w:tcPr>
          <w:p w:rsidR="00344A2C" w:rsidRPr="00DA6081" w:rsidRDefault="00344A2C" w:rsidP="0006484E">
            <w:pPr>
              <w:rPr>
                <w:b/>
                <w:sz w:val="22"/>
                <w:lang w:eastAsia="en-GB"/>
              </w:rPr>
            </w:pPr>
            <w:r w:rsidRPr="00DA6081">
              <w:rPr>
                <w:b/>
                <w:sz w:val="22"/>
                <w:lang w:eastAsia="en-GB"/>
              </w:rPr>
              <w:t>Date Written</w:t>
            </w:r>
          </w:p>
        </w:tc>
        <w:tc>
          <w:tcPr>
            <w:tcW w:w="1779" w:type="dxa"/>
          </w:tcPr>
          <w:p w:rsidR="00344A2C" w:rsidRPr="00CD63E8" w:rsidRDefault="00344A2C" w:rsidP="0006484E">
            <w:pPr>
              <w:pStyle w:val="TableText"/>
              <w:rPr>
                <w:rFonts w:cs="Arial"/>
                <w:sz w:val="22"/>
                <w:szCs w:val="22"/>
              </w:rPr>
            </w:pPr>
          </w:p>
        </w:tc>
        <w:tc>
          <w:tcPr>
            <w:tcW w:w="2268" w:type="dxa"/>
          </w:tcPr>
          <w:p w:rsidR="00344A2C" w:rsidRPr="00DA6081" w:rsidRDefault="00344A2C" w:rsidP="0006484E">
            <w:pPr>
              <w:rPr>
                <w:b/>
                <w:sz w:val="22"/>
                <w:lang w:eastAsia="en-GB"/>
              </w:rPr>
            </w:pPr>
            <w:r w:rsidRPr="00DA6081">
              <w:rPr>
                <w:b/>
                <w:sz w:val="22"/>
                <w:lang w:eastAsia="en-GB"/>
              </w:rPr>
              <w:t>Ratification date</w:t>
            </w:r>
          </w:p>
        </w:tc>
        <w:tc>
          <w:tcPr>
            <w:tcW w:w="2716" w:type="dxa"/>
          </w:tcPr>
          <w:p w:rsidR="00344A2C" w:rsidRPr="00CD63E8" w:rsidRDefault="00344A2C" w:rsidP="0006484E">
            <w:pPr>
              <w:pStyle w:val="TableText"/>
              <w:rPr>
                <w:rFonts w:cs="Arial"/>
                <w:sz w:val="22"/>
                <w:szCs w:val="22"/>
              </w:rPr>
            </w:pPr>
          </w:p>
        </w:tc>
      </w:tr>
      <w:tr w:rsidR="00344A2C" w:rsidRPr="00DA6081" w:rsidTr="0006484E">
        <w:trPr>
          <w:jc w:val="center"/>
        </w:trPr>
        <w:tc>
          <w:tcPr>
            <w:tcW w:w="3064" w:type="dxa"/>
          </w:tcPr>
          <w:p w:rsidR="00344A2C" w:rsidRPr="00DA6081" w:rsidRDefault="00344A2C" w:rsidP="0006484E">
            <w:pPr>
              <w:rPr>
                <w:b/>
                <w:sz w:val="22"/>
                <w:lang w:eastAsia="en-GB"/>
              </w:rPr>
            </w:pPr>
            <w:r w:rsidRPr="00DA6081">
              <w:rPr>
                <w:b/>
                <w:sz w:val="22"/>
                <w:lang w:eastAsia="en-GB"/>
              </w:rPr>
              <w:t>Date Distributed</w:t>
            </w:r>
          </w:p>
        </w:tc>
        <w:tc>
          <w:tcPr>
            <w:tcW w:w="1779" w:type="dxa"/>
          </w:tcPr>
          <w:p w:rsidR="00344A2C" w:rsidRPr="00CD63E8" w:rsidRDefault="00344A2C" w:rsidP="00344A2C">
            <w:pPr>
              <w:pStyle w:val="TableText"/>
              <w:ind w:left="0"/>
              <w:rPr>
                <w:rFonts w:cs="Arial"/>
                <w:sz w:val="22"/>
                <w:szCs w:val="22"/>
              </w:rPr>
            </w:pPr>
          </w:p>
        </w:tc>
        <w:tc>
          <w:tcPr>
            <w:tcW w:w="2268" w:type="dxa"/>
          </w:tcPr>
          <w:p w:rsidR="00344A2C" w:rsidRPr="00DA6081" w:rsidRDefault="00344A2C" w:rsidP="0006484E">
            <w:pPr>
              <w:rPr>
                <w:b/>
                <w:sz w:val="22"/>
                <w:lang w:eastAsia="en-GB"/>
              </w:rPr>
            </w:pPr>
            <w:r w:rsidRPr="00DA6081">
              <w:rPr>
                <w:b/>
                <w:sz w:val="22"/>
                <w:lang w:eastAsia="en-GB"/>
              </w:rPr>
              <w:t>Review date</w:t>
            </w:r>
          </w:p>
        </w:tc>
        <w:tc>
          <w:tcPr>
            <w:tcW w:w="2716" w:type="dxa"/>
          </w:tcPr>
          <w:p w:rsidR="00344A2C" w:rsidRPr="00CD63E8" w:rsidRDefault="00344A2C" w:rsidP="0006484E">
            <w:pPr>
              <w:pStyle w:val="TableText"/>
              <w:rPr>
                <w:rFonts w:cs="Arial"/>
                <w:sz w:val="22"/>
                <w:szCs w:val="22"/>
              </w:rPr>
            </w:pPr>
            <w:r>
              <w:rPr>
                <w:rFonts w:cs="Arial"/>
                <w:sz w:val="22"/>
                <w:szCs w:val="22"/>
              </w:rPr>
              <w:t>Should be reviewed annually</w:t>
            </w:r>
          </w:p>
        </w:tc>
      </w:tr>
      <w:tr w:rsidR="00344A2C" w:rsidRPr="00DA6081" w:rsidTr="0006484E">
        <w:trPr>
          <w:jc w:val="center"/>
        </w:trPr>
        <w:tc>
          <w:tcPr>
            <w:tcW w:w="3064" w:type="dxa"/>
          </w:tcPr>
          <w:p w:rsidR="00344A2C" w:rsidRPr="00DA6081" w:rsidRDefault="00344A2C" w:rsidP="0006484E">
            <w:pPr>
              <w:rPr>
                <w:b/>
                <w:sz w:val="22"/>
                <w:lang w:eastAsia="en-GB"/>
              </w:rPr>
            </w:pPr>
            <w:r>
              <w:rPr>
                <w:b/>
                <w:sz w:val="22"/>
                <w:lang w:eastAsia="en-GB"/>
              </w:rPr>
              <w:t>Responsible Group/person</w:t>
            </w:r>
          </w:p>
        </w:tc>
        <w:tc>
          <w:tcPr>
            <w:tcW w:w="1779" w:type="dxa"/>
          </w:tcPr>
          <w:p w:rsidR="00344A2C" w:rsidRPr="00CD63E8" w:rsidRDefault="00344A2C" w:rsidP="0006484E">
            <w:pPr>
              <w:pStyle w:val="TableText"/>
              <w:spacing w:line="240" w:lineRule="auto"/>
              <w:rPr>
                <w:rFonts w:cs="Arial"/>
                <w:sz w:val="22"/>
                <w:szCs w:val="22"/>
              </w:rPr>
            </w:pPr>
          </w:p>
        </w:tc>
        <w:tc>
          <w:tcPr>
            <w:tcW w:w="2268" w:type="dxa"/>
          </w:tcPr>
          <w:p w:rsidR="00344A2C" w:rsidRPr="00DA6081" w:rsidRDefault="00344A2C" w:rsidP="0006484E">
            <w:pPr>
              <w:rPr>
                <w:b/>
                <w:sz w:val="22"/>
                <w:lang w:eastAsia="en-GB"/>
              </w:rPr>
            </w:pPr>
            <w:r>
              <w:rPr>
                <w:b/>
                <w:sz w:val="22"/>
                <w:lang w:eastAsia="en-GB"/>
              </w:rPr>
              <w:t>Ratified by</w:t>
            </w:r>
          </w:p>
        </w:tc>
        <w:tc>
          <w:tcPr>
            <w:tcW w:w="2716" w:type="dxa"/>
          </w:tcPr>
          <w:p w:rsidR="00344A2C" w:rsidRPr="00CD63E8" w:rsidRDefault="00344A2C" w:rsidP="0006484E">
            <w:pPr>
              <w:pStyle w:val="TableText"/>
              <w:rPr>
                <w:rFonts w:cs="Arial"/>
                <w:sz w:val="22"/>
                <w:szCs w:val="22"/>
              </w:rPr>
            </w:pPr>
          </w:p>
        </w:tc>
      </w:tr>
    </w:tbl>
    <w:p w:rsidR="00344A2C" w:rsidRPr="00DA6081" w:rsidRDefault="00344A2C" w:rsidP="00344A2C">
      <w:pPr>
        <w:rPr>
          <w:sz w:val="22"/>
          <w:lang w:eastAsia="en-GB"/>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3126"/>
        <w:gridCol w:w="3637"/>
      </w:tblGrid>
      <w:tr w:rsidR="00344A2C" w:rsidRPr="00DA6081" w:rsidTr="0006484E">
        <w:trPr>
          <w:jc w:val="center"/>
        </w:trPr>
        <w:tc>
          <w:tcPr>
            <w:tcW w:w="3064" w:type="dxa"/>
          </w:tcPr>
          <w:p w:rsidR="00344A2C" w:rsidRPr="00DA6081" w:rsidRDefault="00344A2C" w:rsidP="0006484E">
            <w:pPr>
              <w:jc w:val="center"/>
              <w:rPr>
                <w:b/>
                <w:sz w:val="22"/>
                <w:lang w:eastAsia="en-GB"/>
              </w:rPr>
            </w:pPr>
            <w:r w:rsidRPr="00DA6081">
              <w:rPr>
                <w:b/>
                <w:sz w:val="22"/>
                <w:lang w:eastAsia="en-GB"/>
              </w:rPr>
              <w:t>Version Number:</w:t>
            </w:r>
          </w:p>
        </w:tc>
        <w:tc>
          <w:tcPr>
            <w:tcW w:w="3126" w:type="dxa"/>
          </w:tcPr>
          <w:p w:rsidR="00344A2C" w:rsidRPr="00DA6081" w:rsidRDefault="00344A2C" w:rsidP="0006484E">
            <w:pPr>
              <w:jc w:val="center"/>
              <w:rPr>
                <w:b/>
                <w:sz w:val="22"/>
                <w:lang w:eastAsia="en-GB"/>
              </w:rPr>
            </w:pPr>
            <w:r w:rsidRPr="00DA6081">
              <w:rPr>
                <w:b/>
                <w:sz w:val="22"/>
                <w:lang w:eastAsia="en-GB"/>
              </w:rPr>
              <w:t>Date:</w:t>
            </w:r>
          </w:p>
        </w:tc>
        <w:tc>
          <w:tcPr>
            <w:tcW w:w="3637" w:type="dxa"/>
          </w:tcPr>
          <w:p w:rsidR="00344A2C" w:rsidRPr="00DA6081" w:rsidRDefault="00344A2C" w:rsidP="0006484E">
            <w:pPr>
              <w:jc w:val="center"/>
              <w:rPr>
                <w:b/>
                <w:sz w:val="22"/>
                <w:lang w:eastAsia="en-GB"/>
              </w:rPr>
            </w:pPr>
            <w:r w:rsidRPr="00DA6081">
              <w:rPr>
                <w:b/>
                <w:sz w:val="22"/>
                <w:lang w:eastAsia="en-GB"/>
              </w:rPr>
              <w:t>Supersedes Version No:</w:t>
            </w:r>
          </w:p>
        </w:tc>
      </w:tr>
      <w:tr w:rsidR="00344A2C" w:rsidRPr="00DA6081" w:rsidTr="0006484E">
        <w:trPr>
          <w:trHeight w:val="171"/>
          <w:jc w:val="center"/>
        </w:trPr>
        <w:tc>
          <w:tcPr>
            <w:tcW w:w="3064" w:type="dxa"/>
          </w:tcPr>
          <w:p w:rsidR="00344A2C" w:rsidRPr="00CD63E8" w:rsidRDefault="00344A2C" w:rsidP="0006484E">
            <w:pPr>
              <w:pStyle w:val="TableText"/>
              <w:rPr>
                <w:rFonts w:cs="Arial"/>
                <w:sz w:val="22"/>
                <w:szCs w:val="22"/>
              </w:rPr>
            </w:pPr>
            <w:r>
              <w:rPr>
                <w:rFonts w:cs="Arial"/>
                <w:sz w:val="22"/>
                <w:szCs w:val="22"/>
              </w:rPr>
              <w:t>V1</w:t>
            </w:r>
          </w:p>
        </w:tc>
        <w:tc>
          <w:tcPr>
            <w:tcW w:w="3126" w:type="dxa"/>
          </w:tcPr>
          <w:p w:rsidR="00344A2C" w:rsidRPr="00CD63E8" w:rsidRDefault="00344A2C" w:rsidP="0006484E">
            <w:pPr>
              <w:pStyle w:val="TableText"/>
              <w:rPr>
                <w:rFonts w:cs="Arial"/>
                <w:sz w:val="22"/>
                <w:szCs w:val="22"/>
              </w:rPr>
            </w:pPr>
            <w:bookmarkStart w:id="0" w:name="_GoBack"/>
            <w:bookmarkEnd w:id="0"/>
          </w:p>
        </w:tc>
        <w:tc>
          <w:tcPr>
            <w:tcW w:w="3637" w:type="dxa"/>
          </w:tcPr>
          <w:p w:rsidR="00344A2C" w:rsidRPr="00CD63E8" w:rsidRDefault="00344A2C" w:rsidP="0006484E">
            <w:pPr>
              <w:pStyle w:val="TableText"/>
              <w:spacing w:line="240" w:lineRule="auto"/>
              <w:ind w:left="0"/>
              <w:rPr>
                <w:rFonts w:cs="Arial"/>
                <w:sz w:val="22"/>
                <w:szCs w:val="22"/>
              </w:rPr>
            </w:pPr>
          </w:p>
        </w:tc>
      </w:tr>
    </w:tbl>
    <w:p w:rsidR="00344A2C" w:rsidRPr="00DA6081" w:rsidRDefault="00344A2C" w:rsidP="00344A2C">
      <w:pPr>
        <w:rPr>
          <w:sz w:val="22"/>
          <w:lang w:eastAsia="en-GB"/>
        </w:rPr>
      </w:pPr>
    </w:p>
    <w:p w:rsidR="00344A2C" w:rsidRPr="00DA6081" w:rsidRDefault="00344A2C" w:rsidP="00344A2C">
      <w:pPr>
        <w:spacing w:after="0"/>
        <w:rPr>
          <w:sz w:val="22"/>
          <w:lang w:eastAsia="en-GB"/>
        </w:rPr>
      </w:pPr>
      <w:r w:rsidRPr="00DA6081">
        <w:rPr>
          <w:sz w:val="22"/>
          <w:lang w:eastAsia="en-GB"/>
        </w:rPr>
        <w:t>These procedures are applicable to staff employed by and/or working for and/or delivering services to or on behalf of (whether directly or through sub-contract arrangements) the following organisations:</w:t>
      </w:r>
    </w:p>
    <w:p w:rsidR="00344A2C" w:rsidRDefault="00344A2C" w:rsidP="00344A2C">
      <w:pPr>
        <w:rPr>
          <w:sz w:val="22"/>
          <w:lang w:eastAsia="en-GB"/>
        </w:rPr>
      </w:pPr>
    </w:p>
    <w:p w:rsidR="00344A2C" w:rsidRDefault="00344A2C" w:rsidP="00344A2C">
      <w:pPr>
        <w:rPr>
          <w:sz w:val="22"/>
          <w:lang w:eastAsia="en-GB"/>
        </w:rPr>
      </w:pPr>
    </w:p>
    <w:p w:rsidR="00344A2C" w:rsidRPr="00DA6081" w:rsidRDefault="00344A2C" w:rsidP="00344A2C">
      <w:pPr>
        <w:rPr>
          <w:sz w:val="22"/>
          <w:lang w:eastAsia="en-GB"/>
        </w:rPr>
      </w:pPr>
      <w:r w:rsidRPr="00DA6081">
        <w:rPr>
          <w:sz w:val="22"/>
          <w:lang w:eastAsia="en-GB"/>
        </w:rPr>
        <w:t>These procedures apply to the following group(s) of staff: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1417"/>
      </w:tblGrid>
      <w:tr w:rsidR="00344A2C" w:rsidRPr="00DA6081" w:rsidTr="0006484E">
        <w:tc>
          <w:tcPr>
            <w:tcW w:w="6096" w:type="dxa"/>
            <w:shd w:val="clear" w:color="auto" w:fill="E6E6E6"/>
          </w:tcPr>
          <w:p w:rsidR="00344A2C" w:rsidRPr="00DA6081" w:rsidRDefault="00344A2C" w:rsidP="0006484E">
            <w:pPr>
              <w:spacing w:after="0" w:line="288" w:lineRule="atLeast"/>
              <w:ind w:left="72"/>
              <w:rPr>
                <w:b/>
                <w:color w:val="000000"/>
                <w:sz w:val="22"/>
              </w:rPr>
            </w:pPr>
            <w:r w:rsidRPr="00DA6081">
              <w:rPr>
                <w:b/>
                <w:color w:val="000000"/>
                <w:sz w:val="22"/>
              </w:rPr>
              <w:t>Staff Group</w:t>
            </w:r>
          </w:p>
        </w:tc>
        <w:tc>
          <w:tcPr>
            <w:tcW w:w="1417" w:type="dxa"/>
            <w:shd w:val="clear" w:color="auto" w:fill="E6E6E6"/>
          </w:tcPr>
          <w:p w:rsidR="00344A2C" w:rsidRPr="00DA6081" w:rsidRDefault="00344A2C" w:rsidP="0006484E">
            <w:pPr>
              <w:spacing w:after="0" w:line="288" w:lineRule="atLeast"/>
              <w:ind w:left="72"/>
              <w:jc w:val="center"/>
              <w:rPr>
                <w:b/>
                <w:color w:val="000000"/>
                <w:sz w:val="22"/>
              </w:rPr>
            </w:pPr>
            <w:r w:rsidRPr="00DA6081">
              <w:rPr>
                <w:b/>
                <w:color w:val="000000"/>
                <w:sz w:val="22"/>
              </w:rPr>
              <w:t>Yes</w:t>
            </w:r>
          </w:p>
        </w:tc>
      </w:tr>
      <w:tr w:rsidR="00344A2C" w:rsidRPr="00DA6081" w:rsidTr="0006484E">
        <w:tc>
          <w:tcPr>
            <w:tcW w:w="6096" w:type="dxa"/>
          </w:tcPr>
          <w:p w:rsidR="00344A2C" w:rsidRPr="00DA6081" w:rsidRDefault="00344A2C" w:rsidP="0006484E">
            <w:pPr>
              <w:spacing w:after="0" w:line="288" w:lineRule="atLeast"/>
              <w:ind w:left="72"/>
              <w:rPr>
                <w:color w:val="000000"/>
                <w:sz w:val="22"/>
              </w:rPr>
            </w:pPr>
            <w:r>
              <w:rPr>
                <w:color w:val="000000"/>
                <w:sz w:val="22"/>
              </w:rPr>
              <w:t>Head Office</w:t>
            </w:r>
          </w:p>
        </w:tc>
        <w:tc>
          <w:tcPr>
            <w:tcW w:w="1417" w:type="dxa"/>
          </w:tcPr>
          <w:p w:rsidR="00344A2C" w:rsidRPr="00DA6081" w:rsidRDefault="00344A2C" w:rsidP="0006484E">
            <w:pPr>
              <w:spacing w:after="0" w:line="288" w:lineRule="atLeast"/>
              <w:ind w:left="72"/>
              <w:jc w:val="center"/>
              <w:rPr>
                <w:color w:val="000000"/>
                <w:sz w:val="22"/>
              </w:rPr>
            </w:pPr>
            <w:r>
              <w:rPr>
                <w:color w:val="000000"/>
                <w:sz w:val="22"/>
              </w:rPr>
              <w:sym w:font="Wingdings" w:char="F0FC"/>
            </w:r>
          </w:p>
        </w:tc>
      </w:tr>
      <w:tr w:rsidR="00344A2C" w:rsidRPr="00DA6081" w:rsidTr="0006484E">
        <w:tc>
          <w:tcPr>
            <w:tcW w:w="6096" w:type="dxa"/>
          </w:tcPr>
          <w:p w:rsidR="00344A2C" w:rsidRPr="00DA6081" w:rsidRDefault="00344A2C" w:rsidP="0006484E">
            <w:pPr>
              <w:spacing w:after="0" w:line="288" w:lineRule="atLeast"/>
              <w:ind w:left="72"/>
              <w:rPr>
                <w:color w:val="000000"/>
                <w:sz w:val="22"/>
              </w:rPr>
            </w:pPr>
            <w:r w:rsidRPr="00DA6081">
              <w:rPr>
                <w:color w:val="000000"/>
                <w:sz w:val="22"/>
              </w:rPr>
              <w:t>All staff</w:t>
            </w:r>
            <w:r>
              <w:rPr>
                <w:color w:val="000000"/>
                <w:sz w:val="22"/>
              </w:rPr>
              <w:t xml:space="preserve"> </w:t>
            </w:r>
          </w:p>
        </w:tc>
        <w:tc>
          <w:tcPr>
            <w:tcW w:w="1417" w:type="dxa"/>
          </w:tcPr>
          <w:p w:rsidR="00344A2C" w:rsidRPr="00DA6081" w:rsidRDefault="00344A2C" w:rsidP="0006484E">
            <w:pPr>
              <w:spacing w:after="0" w:line="288" w:lineRule="atLeast"/>
              <w:ind w:left="72"/>
              <w:jc w:val="center"/>
              <w:rPr>
                <w:color w:val="000000"/>
                <w:sz w:val="22"/>
              </w:rPr>
            </w:pPr>
            <w:r>
              <w:rPr>
                <w:color w:val="000000"/>
                <w:sz w:val="22"/>
              </w:rPr>
              <w:sym w:font="Wingdings" w:char="F0FC"/>
            </w:r>
          </w:p>
        </w:tc>
      </w:tr>
      <w:tr w:rsidR="00344A2C" w:rsidRPr="00DA6081" w:rsidTr="0006484E">
        <w:tc>
          <w:tcPr>
            <w:tcW w:w="6096" w:type="dxa"/>
          </w:tcPr>
          <w:p w:rsidR="00344A2C" w:rsidRPr="00DA6081" w:rsidRDefault="00344A2C" w:rsidP="0006484E">
            <w:pPr>
              <w:spacing w:after="0" w:line="288" w:lineRule="atLeast"/>
              <w:ind w:left="72"/>
              <w:rPr>
                <w:color w:val="000000"/>
                <w:sz w:val="22"/>
              </w:rPr>
            </w:pPr>
            <w:r>
              <w:rPr>
                <w:color w:val="000000"/>
                <w:sz w:val="22"/>
              </w:rPr>
              <w:t>Volunteers</w:t>
            </w:r>
          </w:p>
        </w:tc>
        <w:tc>
          <w:tcPr>
            <w:tcW w:w="1417" w:type="dxa"/>
          </w:tcPr>
          <w:p w:rsidR="00344A2C" w:rsidRPr="00DA6081" w:rsidRDefault="00344A2C" w:rsidP="0006484E">
            <w:pPr>
              <w:spacing w:after="0" w:line="288" w:lineRule="atLeast"/>
              <w:ind w:left="72"/>
              <w:jc w:val="center"/>
              <w:rPr>
                <w:color w:val="000000"/>
                <w:sz w:val="22"/>
              </w:rPr>
            </w:pPr>
            <w:r>
              <w:rPr>
                <w:color w:val="000000"/>
                <w:sz w:val="22"/>
              </w:rPr>
              <w:sym w:font="Wingdings" w:char="F0FC"/>
            </w:r>
          </w:p>
        </w:tc>
      </w:tr>
      <w:tr w:rsidR="00344A2C" w:rsidRPr="00DA6081" w:rsidTr="0006484E">
        <w:tc>
          <w:tcPr>
            <w:tcW w:w="6096" w:type="dxa"/>
          </w:tcPr>
          <w:p w:rsidR="00344A2C" w:rsidRPr="00DA6081" w:rsidRDefault="00344A2C" w:rsidP="0006484E">
            <w:pPr>
              <w:spacing w:after="0" w:line="288" w:lineRule="atLeast"/>
              <w:ind w:left="72"/>
              <w:rPr>
                <w:color w:val="000000"/>
                <w:sz w:val="22"/>
              </w:rPr>
            </w:pPr>
          </w:p>
        </w:tc>
        <w:tc>
          <w:tcPr>
            <w:tcW w:w="1417" w:type="dxa"/>
          </w:tcPr>
          <w:p w:rsidR="00344A2C" w:rsidRPr="00DA6081" w:rsidRDefault="00344A2C" w:rsidP="0006484E">
            <w:pPr>
              <w:spacing w:after="0" w:line="288" w:lineRule="atLeast"/>
              <w:ind w:left="72"/>
              <w:jc w:val="center"/>
              <w:rPr>
                <w:color w:val="000000"/>
                <w:sz w:val="22"/>
              </w:rPr>
            </w:pPr>
          </w:p>
        </w:tc>
      </w:tr>
      <w:tr w:rsidR="00344A2C" w:rsidRPr="00DA6081" w:rsidTr="0006484E">
        <w:tc>
          <w:tcPr>
            <w:tcW w:w="6096" w:type="dxa"/>
          </w:tcPr>
          <w:p w:rsidR="00344A2C" w:rsidRPr="00DA6081" w:rsidRDefault="00344A2C" w:rsidP="0006484E">
            <w:pPr>
              <w:spacing w:after="0" w:line="288" w:lineRule="atLeast"/>
              <w:ind w:left="72"/>
              <w:rPr>
                <w:color w:val="000000"/>
                <w:sz w:val="22"/>
              </w:rPr>
            </w:pPr>
          </w:p>
        </w:tc>
        <w:tc>
          <w:tcPr>
            <w:tcW w:w="1417" w:type="dxa"/>
          </w:tcPr>
          <w:p w:rsidR="00344A2C" w:rsidRPr="00DA6081" w:rsidRDefault="00344A2C" w:rsidP="0006484E">
            <w:pPr>
              <w:spacing w:after="0" w:line="288" w:lineRule="atLeast"/>
              <w:ind w:left="72"/>
              <w:jc w:val="center"/>
              <w:rPr>
                <w:color w:val="000000"/>
                <w:sz w:val="22"/>
              </w:rPr>
            </w:pPr>
          </w:p>
        </w:tc>
      </w:tr>
      <w:tr w:rsidR="00344A2C" w:rsidRPr="00DA6081" w:rsidTr="0006484E">
        <w:tc>
          <w:tcPr>
            <w:tcW w:w="6096" w:type="dxa"/>
          </w:tcPr>
          <w:p w:rsidR="00344A2C" w:rsidRPr="00AA393B" w:rsidRDefault="00344A2C" w:rsidP="0006484E">
            <w:pPr>
              <w:spacing w:after="0" w:line="288" w:lineRule="atLeast"/>
              <w:ind w:left="72"/>
              <w:rPr>
                <w:color w:val="000000"/>
                <w:sz w:val="22"/>
              </w:rPr>
            </w:pPr>
            <w:r w:rsidRPr="00AA393B">
              <w:rPr>
                <w:color w:val="000000"/>
                <w:sz w:val="22"/>
              </w:rPr>
              <w:t>Specific staff group(s) (if applicable, please state group(s)</w:t>
            </w:r>
          </w:p>
        </w:tc>
        <w:tc>
          <w:tcPr>
            <w:tcW w:w="1417" w:type="dxa"/>
          </w:tcPr>
          <w:p w:rsidR="00344A2C" w:rsidRPr="00DA6081" w:rsidRDefault="00344A2C" w:rsidP="0006484E">
            <w:pPr>
              <w:spacing w:after="0" w:line="288" w:lineRule="atLeast"/>
              <w:ind w:left="72"/>
              <w:jc w:val="center"/>
              <w:rPr>
                <w:color w:val="000000"/>
                <w:sz w:val="22"/>
              </w:rPr>
            </w:pPr>
          </w:p>
        </w:tc>
      </w:tr>
    </w:tbl>
    <w:p w:rsidR="00344A2C" w:rsidRDefault="00344A2C" w:rsidP="00344A2C">
      <w:pPr>
        <w:rPr>
          <w:caps/>
          <w:sz w:val="22"/>
          <w:lang w:eastAsia="en-GB"/>
        </w:rPr>
      </w:pPr>
    </w:p>
    <w:p w:rsidR="00344A2C" w:rsidRPr="00DA6081" w:rsidRDefault="00344A2C" w:rsidP="00344A2C">
      <w:pPr>
        <w:rPr>
          <w:sz w:val="22"/>
          <w:lang w:eastAsia="en-GB"/>
        </w:rPr>
      </w:pPr>
      <w:r w:rsidRPr="00DA6081">
        <w:rPr>
          <w:caps/>
          <w:sz w:val="22"/>
          <w:lang w:eastAsia="en-GB"/>
        </w:rPr>
        <w:t>S</w:t>
      </w:r>
      <w:r w:rsidRPr="00DA6081">
        <w:rPr>
          <w:sz w:val="22"/>
          <w:lang w:eastAsia="en-GB"/>
        </w:rPr>
        <w:t xml:space="preserve">igned on behalf of </w:t>
      </w:r>
      <w:r>
        <w:rPr>
          <w:sz w:val="22"/>
          <w:lang w:eastAsia="en-GB"/>
        </w:rPr>
        <w:t>………………………………..</w:t>
      </w:r>
      <w:r w:rsidRPr="00DA6081">
        <w:rPr>
          <w:caps/>
          <w:sz w:val="22"/>
          <w:lang w:eastAsia="en-GB"/>
        </w:rPr>
        <w:t>:</w:t>
      </w:r>
    </w:p>
    <w:p w:rsidR="00344A2C" w:rsidRDefault="00344A2C" w:rsidP="00344A2C">
      <w:pPr>
        <w:rPr>
          <w:sz w:val="22"/>
          <w:lang w:eastAsia="en-GB"/>
        </w:rPr>
      </w:pPr>
    </w:p>
    <w:p w:rsidR="00344A2C" w:rsidRDefault="00344A2C" w:rsidP="00344A2C">
      <w:pPr>
        <w:rPr>
          <w:sz w:val="22"/>
          <w:lang w:eastAsia="en-GB"/>
        </w:rPr>
      </w:pPr>
    </w:p>
    <w:p w:rsidR="00344A2C" w:rsidRDefault="00344A2C" w:rsidP="00344A2C">
      <w:pPr>
        <w:rPr>
          <w:sz w:val="22"/>
          <w:lang w:eastAsia="en-GB"/>
        </w:rPr>
      </w:pPr>
      <w:r>
        <w:rPr>
          <w:sz w:val="22"/>
          <w:lang w:eastAsia="en-GB"/>
        </w:rPr>
        <w:t>………………………….</w:t>
      </w:r>
      <w:r w:rsidRPr="00DA6081">
        <w:rPr>
          <w:sz w:val="22"/>
          <w:lang w:eastAsia="en-GB"/>
        </w:rPr>
        <w:t xml:space="preserve">, Chief Executive                                Date: </w:t>
      </w:r>
      <w:r>
        <w:rPr>
          <w:sz w:val="22"/>
          <w:lang w:eastAsia="en-GB"/>
        </w:rPr>
        <w:t xml:space="preserve"> ………………………….</w:t>
      </w:r>
    </w:p>
    <w:p w:rsidR="00344A2C" w:rsidRDefault="00344A2C">
      <w:pPr>
        <w:spacing w:after="160" w:line="259" w:lineRule="auto"/>
        <w:rPr>
          <w:sz w:val="22"/>
          <w:lang w:eastAsia="en-GB"/>
        </w:rPr>
      </w:pPr>
      <w:r>
        <w:rPr>
          <w:sz w:val="22"/>
          <w:lang w:eastAsia="en-GB"/>
        </w:rPr>
        <w:br w:type="page"/>
      </w:r>
    </w:p>
    <w:p w:rsidR="00344A2C" w:rsidRDefault="00344A2C" w:rsidP="00344A2C">
      <w:pPr>
        <w:rPr>
          <w:sz w:val="22"/>
          <w:lang w:eastAsia="en-GB"/>
        </w:rPr>
      </w:pPr>
      <w:r>
        <w:rPr>
          <w:sz w:val="22"/>
          <w:lang w:eastAsia="en-GB"/>
        </w:rPr>
        <w:lastRenderedPageBreak/>
        <w:t>Contents</w:t>
      </w:r>
    </w:p>
    <w:p w:rsidR="00344A2C" w:rsidRDefault="00344A2C" w:rsidP="00FA1EA6">
      <w:pPr>
        <w:pStyle w:val="ListParagraph"/>
        <w:numPr>
          <w:ilvl w:val="0"/>
          <w:numId w:val="1"/>
        </w:numPr>
        <w:tabs>
          <w:tab w:val="right" w:pos="8505"/>
        </w:tabs>
        <w:spacing w:before="140" w:after="0"/>
        <w:ind w:left="425" w:hanging="425"/>
        <w:contextualSpacing w:val="0"/>
        <w:rPr>
          <w:sz w:val="22"/>
          <w:lang w:eastAsia="en-GB"/>
        </w:rPr>
      </w:pPr>
      <w:r>
        <w:rPr>
          <w:sz w:val="22"/>
          <w:lang w:eastAsia="en-GB"/>
        </w:rPr>
        <w:t>Subject Access Request (‘SAR’) Procedures</w:t>
      </w:r>
      <w:r w:rsidR="00CF08D7">
        <w:rPr>
          <w:sz w:val="22"/>
          <w:lang w:eastAsia="en-GB"/>
        </w:rPr>
        <w:tab/>
        <w:t>3</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What is a subject access request</w:t>
      </w:r>
      <w:r w:rsidR="006E1E77">
        <w:rPr>
          <w:sz w:val="22"/>
          <w:lang w:eastAsia="en-GB"/>
        </w:rPr>
        <w:tab/>
        <w:t>4</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Glossary</w:t>
      </w:r>
      <w:r w:rsidR="006E1E77">
        <w:rPr>
          <w:sz w:val="22"/>
          <w:lang w:eastAsia="en-GB"/>
        </w:rPr>
        <w:tab/>
        <w:t>4</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Who can make a subject access request?</w:t>
      </w:r>
      <w:r w:rsidR="006E1E77">
        <w:rPr>
          <w:sz w:val="22"/>
          <w:lang w:eastAsia="en-GB"/>
        </w:rPr>
        <w:tab/>
        <w:t>4</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What is a valid SAR</w:t>
      </w:r>
      <w:r w:rsidR="006E1E77">
        <w:rPr>
          <w:sz w:val="22"/>
          <w:lang w:eastAsia="en-GB"/>
        </w:rPr>
        <w:tab/>
        <w:t>5</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Do you have enough information to be sure of the requester’s identity?</w:t>
      </w:r>
      <w:r w:rsidR="006E1E77">
        <w:rPr>
          <w:sz w:val="22"/>
          <w:lang w:eastAsia="en-GB"/>
        </w:rPr>
        <w:tab/>
        <w:t>5</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 xml:space="preserve">Do you need any other information to find the </w:t>
      </w:r>
      <w:r w:rsidR="00B1615C">
        <w:rPr>
          <w:sz w:val="22"/>
          <w:lang w:eastAsia="en-GB"/>
        </w:rPr>
        <w:t>information</w:t>
      </w:r>
      <w:r>
        <w:rPr>
          <w:sz w:val="22"/>
          <w:lang w:eastAsia="en-GB"/>
        </w:rPr>
        <w:t xml:space="preserve"> they want?</w:t>
      </w:r>
      <w:r w:rsidR="00957833">
        <w:rPr>
          <w:sz w:val="22"/>
          <w:lang w:eastAsia="en-GB"/>
        </w:rPr>
        <w:tab/>
        <w:t>5</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What fee do I charge?</w:t>
      </w:r>
      <w:r w:rsidR="00957833">
        <w:rPr>
          <w:sz w:val="22"/>
          <w:lang w:eastAsia="en-GB"/>
        </w:rPr>
        <w:tab/>
        <w:t>6</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Do I need to log the request?</w:t>
      </w:r>
      <w:r w:rsidR="0098284D">
        <w:rPr>
          <w:sz w:val="22"/>
          <w:lang w:eastAsia="en-GB"/>
        </w:rPr>
        <w:tab/>
        <w:t>6</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How to log a request on the logging spreadsheet</w:t>
      </w:r>
      <w:r w:rsidR="00512A04">
        <w:rPr>
          <w:sz w:val="22"/>
          <w:lang w:eastAsia="en-GB"/>
        </w:rPr>
        <w:tab/>
        <w:t>6</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How long do I have to respond?</w:t>
      </w:r>
      <w:r w:rsidR="00512A04">
        <w:rPr>
          <w:sz w:val="22"/>
          <w:lang w:eastAsia="en-GB"/>
        </w:rPr>
        <w:tab/>
        <w:t>6</w:t>
      </w:r>
    </w:p>
    <w:p w:rsidR="00924F2B" w:rsidRDefault="00924F2B"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The responsible Healthcare Professional (if appropriate)</w:t>
      </w:r>
      <w:r w:rsidR="00512A04">
        <w:rPr>
          <w:sz w:val="22"/>
          <w:lang w:eastAsia="en-GB"/>
        </w:rPr>
        <w:tab/>
        <w:t>7</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What information should be provided?</w:t>
      </w:r>
      <w:r w:rsidR="00512A04">
        <w:rPr>
          <w:sz w:val="22"/>
          <w:lang w:eastAsia="en-GB"/>
        </w:rPr>
        <w:tab/>
      </w:r>
      <w:r w:rsidR="003220EF">
        <w:rPr>
          <w:sz w:val="22"/>
          <w:lang w:eastAsia="en-GB"/>
        </w:rPr>
        <w:t>7</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Is there anything which should not be included?</w:t>
      </w:r>
      <w:r w:rsidR="00512A04">
        <w:rPr>
          <w:sz w:val="22"/>
          <w:lang w:eastAsia="en-GB"/>
        </w:rPr>
        <w:tab/>
      </w:r>
      <w:r w:rsidR="003220EF">
        <w:rPr>
          <w:sz w:val="22"/>
          <w:lang w:eastAsia="en-GB"/>
        </w:rPr>
        <w:t>7</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May cause serious harm</w:t>
      </w:r>
      <w:r w:rsidR="00512A04">
        <w:rPr>
          <w:sz w:val="22"/>
          <w:lang w:eastAsia="en-GB"/>
        </w:rPr>
        <w:tab/>
      </w:r>
      <w:r w:rsidR="003220EF">
        <w:rPr>
          <w:sz w:val="22"/>
          <w:lang w:eastAsia="en-GB"/>
        </w:rPr>
        <w:t>7</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Information relating to or provided by a third party</w:t>
      </w:r>
      <w:r w:rsidR="00512A04">
        <w:rPr>
          <w:sz w:val="22"/>
          <w:lang w:eastAsia="en-GB"/>
        </w:rPr>
        <w:tab/>
      </w:r>
      <w:r w:rsidR="003220EF">
        <w:rPr>
          <w:sz w:val="22"/>
          <w:lang w:eastAsia="en-GB"/>
        </w:rPr>
        <w:t>7</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How to redact (edit or remove)</w:t>
      </w:r>
      <w:r w:rsidR="00512A04">
        <w:rPr>
          <w:sz w:val="22"/>
          <w:lang w:eastAsia="en-GB"/>
        </w:rPr>
        <w:tab/>
        <w:t>8</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What should I do to complete the request?</w:t>
      </w:r>
      <w:r w:rsidR="00512A04">
        <w:rPr>
          <w:sz w:val="22"/>
          <w:lang w:eastAsia="en-GB"/>
        </w:rPr>
        <w:tab/>
        <w:t>8</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Accompanying letter</w:t>
      </w:r>
      <w:r w:rsidR="00512A04">
        <w:rPr>
          <w:sz w:val="22"/>
          <w:lang w:eastAsia="en-GB"/>
        </w:rPr>
        <w:tab/>
        <w:t>9</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Final tasks</w:t>
      </w:r>
      <w:r w:rsidR="00512A04">
        <w:rPr>
          <w:sz w:val="22"/>
          <w:lang w:eastAsia="en-GB"/>
        </w:rPr>
        <w:tab/>
        <w:t>9</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Safeguarding issues</w:t>
      </w:r>
      <w:r w:rsidR="003220EF">
        <w:rPr>
          <w:sz w:val="22"/>
          <w:lang w:eastAsia="en-GB"/>
        </w:rPr>
        <w:tab/>
        <w:t>9</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 xml:space="preserve">Children’s </w:t>
      </w:r>
      <w:r w:rsidR="00B1615C">
        <w:rPr>
          <w:sz w:val="22"/>
          <w:lang w:eastAsia="en-GB"/>
        </w:rPr>
        <w:t>information</w:t>
      </w:r>
      <w:r w:rsidR="003220EF">
        <w:rPr>
          <w:sz w:val="22"/>
          <w:lang w:eastAsia="en-GB"/>
        </w:rPr>
        <w:tab/>
        <w:t>10</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 xml:space="preserve">Sending </w:t>
      </w:r>
      <w:r w:rsidR="00B1615C">
        <w:rPr>
          <w:sz w:val="22"/>
          <w:lang w:eastAsia="en-GB"/>
        </w:rPr>
        <w:t>information</w:t>
      </w:r>
      <w:r>
        <w:rPr>
          <w:sz w:val="22"/>
          <w:lang w:eastAsia="en-GB"/>
        </w:rPr>
        <w:t xml:space="preserve"> abroad</w:t>
      </w:r>
      <w:r w:rsidR="003220EF">
        <w:rPr>
          <w:sz w:val="22"/>
          <w:lang w:eastAsia="en-GB"/>
        </w:rPr>
        <w:tab/>
        <w:t>10</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Request from a Solicitor</w:t>
      </w:r>
      <w:r w:rsidR="003220EF">
        <w:rPr>
          <w:sz w:val="22"/>
          <w:lang w:eastAsia="en-GB"/>
        </w:rPr>
        <w:tab/>
        <w:t>10</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Requests from other authorities</w:t>
      </w:r>
      <w:r w:rsidR="003220EF">
        <w:rPr>
          <w:sz w:val="22"/>
          <w:lang w:eastAsia="en-GB"/>
        </w:rPr>
        <w:tab/>
        <w:t>11</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Access to information relating to deceased persons</w:t>
      </w:r>
      <w:r w:rsidR="003220EF">
        <w:rPr>
          <w:sz w:val="22"/>
          <w:lang w:eastAsia="en-GB"/>
        </w:rPr>
        <w:tab/>
        <w:t>11</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Repeated, unreasonable requests</w:t>
      </w:r>
      <w:r w:rsidR="00B1615C">
        <w:rPr>
          <w:sz w:val="22"/>
          <w:lang w:eastAsia="en-GB"/>
        </w:rPr>
        <w:tab/>
        <w:t>11</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 xml:space="preserve">Amendments or deletions from </w:t>
      </w:r>
      <w:r w:rsidR="00B1615C">
        <w:rPr>
          <w:sz w:val="22"/>
          <w:lang w:eastAsia="en-GB"/>
        </w:rPr>
        <w:t>information</w:t>
      </w:r>
      <w:r w:rsidR="00B1615C">
        <w:rPr>
          <w:sz w:val="22"/>
          <w:lang w:eastAsia="en-GB"/>
        </w:rPr>
        <w:tab/>
        <w:t>11</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 xml:space="preserve">Retention of </w:t>
      </w:r>
      <w:r w:rsidR="00B1615C">
        <w:rPr>
          <w:sz w:val="22"/>
          <w:lang w:eastAsia="en-GB"/>
        </w:rPr>
        <w:t>information</w:t>
      </w:r>
      <w:r w:rsidR="00B1615C">
        <w:rPr>
          <w:sz w:val="22"/>
          <w:lang w:eastAsia="en-GB"/>
        </w:rPr>
        <w:tab/>
        <w:t>11</w:t>
      </w:r>
    </w:p>
    <w:p w:rsidR="003220EF" w:rsidRDefault="003220EF"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Access to Medical Reports Act 1988</w:t>
      </w:r>
      <w:r>
        <w:rPr>
          <w:sz w:val="22"/>
          <w:lang w:eastAsia="en-GB"/>
        </w:rPr>
        <w:tab/>
        <w:t>12</w:t>
      </w:r>
    </w:p>
    <w:p w:rsidR="00344A2C"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Criminal Injuries and Compensation Authority</w:t>
      </w:r>
      <w:r w:rsidR="00B1615C">
        <w:rPr>
          <w:sz w:val="22"/>
          <w:lang w:eastAsia="en-GB"/>
        </w:rPr>
        <w:tab/>
        <w:t>12</w:t>
      </w:r>
    </w:p>
    <w:p w:rsidR="007B5682" w:rsidRDefault="00344A2C" w:rsidP="00FA1EA6">
      <w:pPr>
        <w:pStyle w:val="ListParagraph"/>
        <w:numPr>
          <w:ilvl w:val="0"/>
          <w:numId w:val="1"/>
        </w:numPr>
        <w:tabs>
          <w:tab w:val="right" w:pos="8505"/>
        </w:tabs>
        <w:spacing w:after="0"/>
        <w:ind w:left="425" w:hanging="425"/>
        <w:contextualSpacing w:val="0"/>
        <w:rPr>
          <w:sz w:val="22"/>
          <w:lang w:eastAsia="en-GB"/>
        </w:rPr>
      </w:pPr>
      <w:r>
        <w:rPr>
          <w:sz w:val="22"/>
          <w:lang w:eastAsia="en-GB"/>
        </w:rPr>
        <w:t>Can MPs have access to information about their constituents?</w:t>
      </w:r>
      <w:r w:rsidR="00B1615C">
        <w:rPr>
          <w:sz w:val="22"/>
          <w:lang w:eastAsia="en-GB"/>
        </w:rPr>
        <w:tab/>
        <w:t>12</w:t>
      </w:r>
    </w:p>
    <w:p w:rsidR="00344A2C" w:rsidRPr="007B5682" w:rsidRDefault="00344A2C" w:rsidP="00FA1EA6">
      <w:pPr>
        <w:tabs>
          <w:tab w:val="right" w:pos="8505"/>
        </w:tabs>
        <w:spacing w:after="0"/>
        <w:rPr>
          <w:sz w:val="22"/>
          <w:lang w:eastAsia="en-GB"/>
        </w:rPr>
      </w:pPr>
      <w:r w:rsidRPr="007B5682">
        <w:rPr>
          <w:sz w:val="22"/>
          <w:lang w:eastAsia="en-GB"/>
        </w:rPr>
        <w:t>Example letter seeking further information</w:t>
      </w:r>
      <w:r w:rsidR="0086498E">
        <w:rPr>
          <w:sz w:val="22"/>
          <w:lang w:eastAsia="en-GB"/>
        </w:rPr>
        <w:tab/>
        <w:t>13</w:t>
      </w:r>
    </w:p>
    <w:p w:rsidR="00344A2C" w:rsidRDefault="00344A2C" w:rsidP="00FA1EA6">
      <w:pPr>
        <w:tabs>
          <w:tab w:val="right" w:pos="8505"/>
        </w:tabs>
        <w:spacing w:after="0"/>
        <w:rPr>
          <w:sz w:val="22"/>
          <w:lang w:eastAsia="en-GB"/>
        </w:rPr>
      </w:pPr>
      <w:r>
        <w:rPr>
          <w:sz w:val="22"/>
          <w:lang w:eastAsia="en-GB"/>
        </w:rPr>
        <w:t>Standard Response letter</w:t>
      </w:r>
      <w:r w:rsidR="0086498E">
        <w:rPr>
          <w:sz w:val="22"/>
          <w:lang w:eastAsia="en-GB"/>
        </w:rPr>
        <w:tab/>
        <w:t>14</w:t>
      </w:r>
    </w:p>
    <w:p w:rsidR="00344A2C" w:rsidRPr="00344A2C" w:rsidRDefault="00344A2C" w:rsidP="00FA1EA6">
      <w:pPr>
        <w:tabs>
          <w:tab w:val="right" w:pos="8505"/>
        </w:tabs>
        <w:spacing w:after="0"/>
        <w:rPr>
          <w:sz w:val="22"/>
          <w:lang w:eastAsia="en-GB"/>
        </w:rPr>
      </w:pPr>
      <w:r>
        <w:rPr>
          <w:sz w:val="22"/>
          <w:lang w:eastAsia="en-GB"/>
        </w:rPr>
        <w:t>Summary of requestor types and actions to take</w:t>
      </w:r>
      <w:r w:rsidR="00FA1EA6">
        <w:rPr>
          <w:sz w:val="22"/>
          <w:lang w:eastAsia="en-GB"/>
        </w:rPr>
        <w:tab/>
        <w:t>15</w:t>
      </w:r>
    </w:p>
    <w:p w:rsidR="00FA1EA6" w:rsidRDefault="00344A2C" w:rsidP="00FA1EA6">
      <w:pPr>
        <w:tabs>
          <w:tab w:val="right" w:pos="8505"/>
        </w:tabs>
        <w:spacing w:after="0"/>
        <w:rPr>
          <w:sz w:val="22"/>
          <w:lang w:eastAsia="en-GB"/>
        </w:rPr>
      </w:pPr>
      <w:r>
        <w:rPr>
          <w:sz w:val="22"/>
          <w:lang w:eastAsia="en-GB"/>
        </w:rPr>
        <w:t>Other useful information</w:t>
      </w:r>
    </w:p>
    <w:p w:rsidR="00FA1EA6" w:rsidRDefault="00FA1EA6">
      <w:pPr>
        <w:spacing w:after="160" w:line="259" w:lineRule="auto"/>
        <w:rPr>
          <w:sz w:val="22"/>
          <w:lang w:eastAsia="en-GB"/>
        </w:rPr>
      </w:pPr>
      <w:r>
        <w:rPr>
          <w:sz w:val="22"/>
          <w:lang w:eastAsia="en-GB"/>
        </w:rPr>
        <w:br w:type="page"/>
      </w:r>
    </w:p>
    <w:p w:rsidR="00602346" w:rsidRDefault="00602346" w:rsidP="00FA1EA6">
      <w:pPr>
        <w:spacing w:after="0"/>
        <w:rPr>
          <w:sz w:val="22"/>
          <w:lang w:eastAsia="en-GB"/>
        </w:rPr>
      </w:pPr>
    </w:p>
    <w:p w:rsidR="00602346" w:rsidRPr="009502DB" w:rsidRDefault="009502DB" w:rsidP="009502DB">
      <w:pPr>
        <w:pStyle w:val="ListParagraph"/>
        <w:numPr>
          <w:ilvl w:val="0"/>
          <w:numId w:val="3"/>
        </w:numPr>
        <w:spacing w:after="160" w:line="259" w:lineRule="auto"/>
        <w:ind w:left="426" w:hanging="425"/>
        <w:jc w:val="both"/>
        <w:rPr>
          <w:sz w:val="22"/>
          <w:lang w:eastAsia="en-GB"/>
        </w:rPr>
      </w:pPr>
      <w:r w:rsidRPr="009502DB">
        <w:rPr>
          <w:sz w:val="22"/>
          <w:lang w:eastAsia="en-GB"/>
        </w:rPr>
        <w:t>Subject Access Request Procedures</w:t>
      </w:r>
    </w:p>
    <w:p w:rsidR="009502DB" w:rsidRPr="009502DB" w:rsidRDefault="009502DB" w:rsidP="009502DB">
      <w:pPr>
        <w:spacing w:after="160" w:line="259" w:lineRule="auto"/>
        <w:ind w:left="360"/>
        <w:jc w:val="both"/>
        <w:rPr>
          <w:sz w:val="22"/>
          <w:lang w:eastAsia="en-GB"/>
        </w:rPr>
      </w:pPr>
      <w:r>
        <w:rPr>
          <w:bCs/>
          <w:noProof/>
          <w:lang w:eastAsia="en-GB"/>
        </w:rPr>
        <mc:AlternateContent>
          <mc:Choice Requires="wpg">
            <w:drawing>
              <wp:anchor distT="0" distB="0" distL="114300" distR="114300" simplePos="0" relativeHeight="251659264" behindDoc="0" locked="0" layoutInCell="1" allowOverlap="1" wp14:anchorId="2BCE09BF" wp14:editId="1A58B443">
                <wp:simplePos x="0" y="0"/>
                <wp:positionH relativeFrom="column">
                  <wp:posOffset>0</wp:posOffset>
                </wp:positionH>
                <wp:positionV relativeFrom="paragraph">
                  <wp:posOffset>184067</wp:posOffset>
                </wp:positionV>
                <wp:extent cx="5866410" cy="7143008"/>
                <wp:effectExtent l="0" t="0" r="20320" b="20320"/>
                <wp:wrapNone/>
                <wp:docPr id="228" name="Group 228"/>
                <wp:cNvGraphicFramePr/>
                <a:graphic xmlns:a="http://schemas.openxmlformats.org/drawingml/2006/main">
                  <a:graphicData uri="http://schemas.microsoft.com/office/word/2010/wordprocessingGroup">
                    <wpg:wgp>
                      <wpg:cNvGrpSpPr/>
                      <wpg:grpSpPr>
                        <a:xfrm>
                          <a:off x="0" y="0"/>
                          <a:ext cx="5866410" cy="7143008"/>
                          <a:chOff x="0" y="0"/>
                          <a:chExt cx="5866410" cy="7143008"/>
                        </a:xfrm>
                      </wpg:grpSpPr>
                      <wps:wsp>
                        <wps:cNvPr id="2" name="Rounded Rectangle 2"/>
                        <wps:cNvSpPr/>
                        <wps:spPr>
                          <a:xfrm>
                            <a:off x="0" y="5937"/>
                            <a:ext cx="91440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484E" w:rsidRPr="00384DA5" w:rsidRDefault="0006484E" w:rsidP="009502DB">
                              <w:pPr>
                                <w:jc w:val="center"/>
                                <w:rPr>
                                  <w:color w:val="000000" w:themeColor="text1"/>
                                  <w:sz w:val="12"/>
                                  <w:szCs w:val="12"/>
                                </w:rPr>
                              </w:pPr>
                              <w:r w:rsidRPr="00384DA5">
                                <w:rPr>
                                  <w:color w:val="000000" w:themeColor="text1"/>
                                  <w:sz w:val="12"/>
                                  <w:szCs w:val="12"/>
                                </w:rPr>
                                <w:t>Receive verbal/written</w:t>
                              </w:r>
                              <w:r>
                                <w:rPr>
                                  <w:color w:val="000000" w:themeColor="text1"/>
                                  <w:sz w:val="12"/>
                                  <w:szCs w:val="12"/>
                                </w:rPr>
                                <w:t xml:space="preserve"> </w:t>
                              </w:r>
                              <w:r w:rsidRPr="00384DA5">
                                <w:rPr>
                                  <w:color w:val="000000" w:themeColor="text1"/>
                                  <w:sz w:val="12"/>
                                  <w:szCs w:val="12"/>
                                </w:rPr>
                                <w:t>request for information</w:t>
                              </w:r>
                              <w:r w:rsidRPr="00384DA5">
                                <w:rPr>
                                  <w:noProof/>
                                  <w:color w:val="000000" w:themeColor="text1"/>
                                  <w:sz w:val="12"/>
                                  <w:szCs w:val="12"/>
                                  <w:lang w:eastAsia="en-GB"/>
                                </w:rPr>
                                <w:drawing>
                                  <wp:inline distT="0" distB="0" distL="0" distR="0" wp14:anchorId="6BFB264E" wp14:editId="1CF96284">
                                    <wp:extent cx="670560" cy="36949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3694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151906" y="5937"/>
                            <a:ext cx="1028700" cy="49282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484E" w:rsidRDefault="0006484E" w:rsidP="009502DB">
                              <w:pPr>
                                <w:spacing w:after="0"/>
                                <w:rPr>
                                  <w:color w:val="000000" w:themeColor="text1"/>
                                  <w:sz w:val="12"/>
                                  <w:szCs w:val="12"/>
                                </w:rPr>
                              </w:pPr>
                              <w:r>
                                <w:rPr>
                                  <w:color w:val="000000" w:themeColor="text1"/>
                                  <w:sz w:val="12"/>
                                  <w:szCs w:val="12"/>
                                </w:rPr>
                                <w:t>Who is it from?</w:t>
                              </w:r>
                            </w:p>
                            <w:p w:rsidR="0006484E" w:rsidRDefault="0006484E" w:rsidP="009502DB">
                              <w:pPr>
                                <w:spacing w:after="0"/>
                                <w:rPr>
                                  <w:color w:val="000000" w:themeColor="text1"/>
                                  <w:sz w:val="12"/>
                                  <w:szCs w:val="12"/>
                                </w:rPr>
                              </w:pPr>
                              <w:r>
                                <w:rPr>
                                  <w:color w:val="000000" w:themeColor="text1"/>
                                  <w:sz w:val="12"/>
                                  <w:szCs w:val="12"/>
                                </w:rPr>
                                <w:t>Is it a valid request?</w:t>
                              </w:r>
                            </w:p>
                            <w:p w:rsidR="0006484E" w:rsidRPr="00384DA5" w:rsidRDefault="0006484E" w:rsidP="009502DB">
                              <w:pPr>
                                <w:spacing w:after="0"/>
                                <w:rPr>
                                  <w:color w:val="000000" w:themeColor="text1"/>
                                  <w:sz w:val="12"/>
                                  <w:szCs w:val="12"/>
                                </w:rPr>
                              </w:pPr>
                              <w:r>
                                <w:rPr>
                                  <w:color w:val="000000" w:themeColor="text1"/>
                                  <w:sz w:val="12"/>
                                  <w:szCs w:val="12"/>
                                </w:rPr>
                                <w:t>Sure of requester’s identity?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2452255" y="5937"/>
                            <a:ext cx="91440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484E" w:rsidRPr="00384DA5" w:rsidRDefault="0006484E" w:rsidP="009502DB">
                              <w:pPr>
                                <w:jc w:val="center"/>
                                <w:rPr>
                                  <w:color w:val="000000" w:themeColor="text1"/>
                                  <w:sz w:val="12"/>
                                  <w:szCs w:val="12"/>
                                </w:rPr>
                              </w:pPr>
                              <w:r>
                                <w:rPr>
                                  <w:color w:val="000000" w:themeColor="text1"/>
                                  <w:sz w:val="12"/>
                                  <w:szCs w:val="12"/>
                                </w:rPr>
                                <w:t>Record request on logging sheet and acknowledge receipt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598223" y="0"/>
                            <a:ext cx="91440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484E" w:rsidRPr="00384DA5" w:rsidRDefault="0006484E" w:rsidP="009502DB">
                              <w:pPr>
                                <w:jc w:val="center"/>
                                <w:rPr>
                                  <w:color w:val="000000" w:themeColor="text1"/>
                                  <w:sz w:val="12"/>
                                  <w:szCs w:val="12"/>
                                </w:rPr>
                              </w:pPr>
                              <w:r>
                                <w:rPr>
                                  <w:color w:val="000000" w:themeColor="text1"/>
                                  <w:sz w:val="12"/>
                                  <w:szCs w:val="12"/>
                                </w:rPr>
                                <w:t>Pass details to responsible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4738255" y="0"/>
                            <a:ext cx="91440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484E" w:rsidRPr="00384DA5" w:rsidRDefault="0006484E" w:rsidP="009502DB">
                              <w:pPr>
                                <w:jc w:val="center"/>
                                <w:rPr>
                                  <w:color w:val="000000" w:themeColor="text1"/>
                                  <w:sz w:val="12"/>
                                  <w:szCs w:val="12"/>
                                </w:rPr>
                              </w:pPr>
                              <w:r>
                                <w:rPr>
                                  <w:color w:val="000000" w:themeColor="text1"/>
                                  <w:sz w:val="12"/>
                                  <w:szCs w:val="12"/>
                                </w:rPr>
                                <w:t>Ascertain which information is required and compile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Arrow 10"/>
                        <wps:cNvSpPr/>
                        <wps:spPr>
                          <a:xfrm>
                            <a:off x="914400" y="118753"/>
                            <a:ext cx="228600" cy="311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 21"/>
                        <wpg:cNvGrpSpPr/>
                        <wpg:grpSpPr>
                          <a:xfrm>
                            <a:off x="2107870" y="89065"/>
                            <a:ext cx="433346" cy="373711"/>
                            <a:chOff x="0" y="0"/>
                            <a:chExt cx="389310" cy="343535"/>
                          </a:xfrm>
                        </wpg:grpSpPr>
                        <wps:wsp>
                          <wps:cNvPr id="11" name="Right Arrow 11"/>
                          <wps:cNvSpPr/>
                          <wps:spPr>
                            <a:xfrm>
                              <a:off x="78537" y="0"/>
                              <a:ext cx="229870" cy="3435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484E" w:rsidRPr="00792D6D" w:rsidRDefault="0006484E" w:rsidP="009502DB">
                                <w:pPr>
                                  <w:rPr>
                                    <w:color w:val="000000" w:themeColor="text1"/>
                                    <w:sz w:val="10"/>
                                    <w:szCs w:val="10"/>
                                  </w:rPr>
                                </w:pPr>
                              </w:p>
                              <w:p w:rsidR="0006484E" w:rsidRDefault="0006484E" w:rsidP="009502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56098"/>
                              <a:ext cx="389310" cy="201186"/>
                            </a:xfrm>
                            <a:prstGeom prst="rect">
                              <a:avLst/>
                            </a:prstGeom>
                            <a:noFill/>
                            <a:ln w="6350">
                              <a:noFill/>
                            </a:ln>
                          </wps:spPr>
                          <wps:txbx>
                            <w:txbxContent>
                              <w:p w:rsidR="0006484E" w:rsidRPr="00792D6D" w:rsidRDefault="0006484E" w:rsidP="009502DB">
                                <w:pPr>
                                  <w:rPr>
                                    <w:sz w:val="144"/>
                                    <w:szCs w:val="144"/>
                                  </w:rPr>
                                </w:pPr>
                                <w:r>
                                  <w:rPr>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 name="Right Arrow 23"/>
                        <wps:cNvSpPr/>
                        <wps:spPr>
                          <a:xfrm>
                            <a:off x="3372592" y="89065"/>
                            <a:ext cx="228600" cy="311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ight Arrow 24"/>
                        <wps:cNvSpPr/>
                        <wps:spPr>
                          <a:xfrm>
                            <a:off x="4512623" y="89065"/>
                            <a:ext cx="228600" cy="311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Down Arrow 25"/>
                        <wps:cNvSpPr/>
                        <wps:spPr>
                          <a:xfrm>
                            <a:off x="1484416" y="504701"/>
                            <a:ext cx="342900" cy="29350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484E" w:rsidRDefault="0006484E" w:rsidP="009502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1205345" y="807522"/>
                            <a:ext cx="91440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484E" w:rsidRDefault="0006484E" w:rsidP="009502DB">
                              <w:pPr>
                                <w:spacing w:after="0"/>
                                <w:jc w:val="center"/>
                                <w:rPr>
                                  <w:color w:val="000000" w:themeColor="text1"/>
                                  <w:sz w:val="12"/>
                                  <w:szCs w:val="12"/>
                                </w:rPr>
                              </w:pPr>
                              <w:r>
                                <w:rPr>
                                  <w:color w:val="000000" w:themeColor="text1"/>
                                  <w:sz w:val="12"/>
                                  <w:szCs w:val="12"/>
                                </w:rPr>
                                <w:t>Seek proof of identity</w:t>
                              </w:r>
                            </w:p>
                            <w:p w:rsidR="0006484E" w:rsidRPr="00384DA5" w:rsidRDefault="0006484E" w:rsidP="009502DB">
                              <w:pPr>
                                <w:spacing w:after="0"/>
                                <w:jc w:val="center"/>
                                <w:rPr>
                                  <w:color w:val="000000" w:themeColor="text1"/>
                                  <w:sz w:val="12"/>
                                  <w:szCs w:val="12"/>
                                </w:rPr>
                              </w:pPr>
                              <w:r>
                                <w:rPr>
                                  <w:color w:val="000000" w:themeColor="text1"/>
                                  <w:sz w:val="12"/>
                                  <w:szCs w:val="12"/>
                                </w:rPr>
                                <w:t>Request further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23751" y="813460"/>
                            <a:ext cx="91440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484E" w:rsidRPr="00384DA5" w:rsidRDefault="0006484E" w:rsidP="009502DB">
                              <w:pPr>
                                <w:spacing w:after="0"/>
                                <w:jc w:val="center"/>
                                <w:rPr>
                                  <w:color w:val="000000" w:themeColor="text1"/>
                                  <w:sz w:val="12"/>
                                  <w:szCs w:val="12"/>
                                </w:rPr>
                              </w:pPr>
                              <w:r>
                                <w:rPr>
                                  <w:color w:val="000000" w:themeColor="text1"/>
                                  <w:sz w:val="12"/>
                                  <w:szCs w:val="12"/>
                                </w:rPr>
                                <w:t>Receive further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ight Arrow 28"/>
                        <wps:cNvSpPr/>
                        <wps:spPr>
                          <a:xfrm flipH="1">
                            <a:off x="932213" y="902524"/>
                            <a:ext cx="266644" cy="311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own Arrow 29"/>
                        <wps:cNvSpPr/>
                        <wps:spPr>
                          <a:xfrm flipV="1">
                            <a:off x="267195" y="504701"/>
                            <a:ext cx="302150" cy="3010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484E" w:rsidRDefault="0006484E" w:rsidP="009502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484416" y="564078"/>
                            <a:ext cx="357505" cy="218440"/>
                          </a:xfrm>
                          <a:prstGeom prst="rect">
                            <a:avLst/>
                          </a:prstGeom>
                          <a:noFill/>
                          <a:ln w="9525">
                            <a:noFill/>
                            <a:miter lim="800000"/>
                            <a:headEnd/>
                            <a:tailEnd/>
                          </a:ln>
                        </wps:spPr>
                        <wps:txbx>
                          <w:txbxContent>
                            <w:p w:rsidR="0006484E" w:rsidRPr="00655951" w:rsidRDefault="0006484E" w:rsidP="009502DB">
                              <w:pPr>
                                <w:rPr>
                                  <w:sz w:val="16"/>
                                  <w:szCs w:val="16"/>
                                </w:rPr>
                              </w:pPr>
                              <w:r w:rsidRPr="00655951">
                                <w:rPr>
                                  <w:sz w:val="16"/>
                                  <w:szCs w:val="16"/>
                                </w:rPr>
                                <w:t>No</w:t>
                              </w:r>
                            </w:p>
                          </w:txbxContent>
                        </wps:txbx>
                        <wps:bodyPr rot="0" vert="horz" wrap="square" lIns="91440" tIns="45720" rIns="91440" bIns="45720" anchor="t" anchorCtr="0">
                          <a:noAutofit/>
                        </wps:bodyPr>
                      </wps:wsp>
                      <wps:wsp>
                        <wps:cNvPr id="30" name="Rounded Rectangle 30"/>
                        <wps:cNvSpPr/>
                        <wps:spPr>
                          <a:xfrm>
                            <a:off x="4738255" y="706582"/>
                            <a:ext cx="91440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484E" w:rsidRPr="00384DA5" w:rsidRDefault="0006484E" w:rsidP="009502DB">
                              <w:pPr>
                                <w:jc w:val="center"/>
                                <w:rPr>
                                  <w:color w:val="000000" w:themeColor="text1"/>
                                  <w:sz w:val="12"/>
                                  <w:szCs w:val="12"/>
                                </w:rPr>
                              </w:pPr>
                              <w:r>
                                <w:rPr>
                                  <w:color w:val="000000" w:themeColor="text1"/>
                                  <w:sz w:val="12"/>
                                  <w:szCs w:val="12"/>
                                </w:rPr>
                                <w:t>Ascertain which information is required and compile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Down Arrow 192"/>
                        <wps:cNvSpPr/>
                        <wps:spPr>
                          <a:xfrm>
                            <a:off x="5047013" y="504701"/>
                            <a:ext cx="318052" cy="20275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Down Arrow 193"/>
                        <wps:cNvSpPr/>
                        <wps:spPr>
                          <a:xfrm>
                            <a:off x="5023262" y="1223158"/>
                            <a:ext cx="318052" cy="20275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ounded Rectangle 194"/>
                        <wps:cNvSpPr/>
                        <wps:spPr>
                          <a:xfrm>
                            <a:off x="4738255" y="1442852"/>
                            <a:ext cx="91440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484E" w:rsidRPr="00384DA5" w:rsidRDefault="0006484E" w:rsidP="009502DB">
                              <w:pPr>
                                <w:jc w:val="center"/>
                                <w:rPr>
                                  <w:color w:val="000000" w:themeColor="text1"/>
                                  <w:sz w:val="12"/>
                                  <w:szCs w:val="12"/>
                                </w:rPr>
                              </w:pPr>
                              <w:r>
                                <w:rPr>
                                  <w:color w:val="000000" w:themeColor="text1"/>
                                  <w:sz w:val="12"/>
                                  <w:szCs w:val="12"/>
                                </w:rPr>
                                <w:t>Examine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Down Arrow 195"/>
                        <wps:cNvSpPr/>
                        <wps:spPr>
                          <a:xfrm>
                            <a:off x="5023262" y="1947553"/>
                            <a:ext cx="318052" cy="20275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ounded Rectangle 196"/>
                        <wps:cNvSpPr/>
                        <wps:spPr>
                          <a:xfrm>
                            <a:off x="4738255" y="2167247"/>
                            <a:ext cx="91440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484E" w:rsidRPr="00384DA5" w:rsidRDefault="0006484E" w:rsidP="009502DB">
                              <w:pPr>
                                <w:jc w:val="center"/>
                                <w:rPr>
                                  <w:color w:val="000000" w:themeColor="text1"/>
                                  <w:sz w:val="12"/>
                                  <w:szCs w:val="12"/>
                                </w:rPr>
                              </w:pPr>
                              <w:r>
                                <w:rPr>
                                  <w:color w:val="000000" w:themeColor="text1"/>
                                  <w:sz w:val="12"/>
                                  <w:szCs w:val="12"/>
                                </w:rPr>
                                <w:t>The data reveals the identification of a third party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Down Arrow 197"/>
                        <wps:cNvSpPr/>
                        <wps:spPr>
                          <a:xfrm>
                            <a:off x="5029200" y="2689761"/>
                            <a:ext cx="317500" cy="2260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ight Arrow 198"/>
                        <wps:cNvSpPr/>
                        <wps:spPr>
                          <a:xfrm flipH="1">
                            <a:off x="4471060" y="2250374"/>
                            <a:ext cx="266644" cy="311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Text Box 2"/>
                        <wps:cNvSpPr txBox="1">
                          <a:spLocks noChangeArrowheads="1"/>
                        </wps:cNvSpPr>
                        <wps:spPr bwMode="auto">
                          <a:xfrm>
                            <a:off x="3889169" y="2660073"/>
                            <a:ext cx="385445" cy="228600"/>
                          </a:xfrm>
                          <a:prstGeom prst="rect">
                            <a:avLst/>
                          </a:prstGeom>
                          <a:noFill/>
                          <a:ln w="9525">
                            <a:noFill/>
                            <a:miter lim="800000"/>
                            <a:headEnd/>
                            <a:tailEnd/>
                          </a:ln>
                        </wps:spPr>
                        <wps:txbx>
                          <w:txbxContent>
                            <w:p w:rsidR="0006484E" w:rsidRPr="006D5604" w:rsidRDefault="0006484E" w:rsidP="009502DB">
                              <w:pPr>
                                <w:rPr>
                                  <w:sz w:val="16"/>
                                  <w:szCs w:val="16"/>
                                </w:rPr>
                              </w:pPr>
                              <w:r w:rsidRPr="006D5604">
                                <w:rPr>
                                  <w:sz w:val="16"/>
                                  <w:szCs w:val="16"/>
                                </w:rPr>
                                <w:t>Yes</w:t>
                              </w:r>
                            </w:p>
                          </w:txbxContent>
                        </wps:txbx>
                        <wps:bodyPr rot="0" vert="horz" wrap="square" lIns="91440" tIns="45720" rIns="91440" bIns="45720" anchor="t" anchorCtr="0">
                          <a:noAutofit/>
                        </wps:bodyPr>
                      </wps:wsp>
                      <wps:wsp>
                        <wps:cNvPr id="200" name="Text Box 2"/>
                        <wps:cNvSpPr txBox="1">
                          <a:spLocks noChangeArrowheads="1"/>
                        </wps:cNvSpPr>
                        <wps:spPr bwMode="auto">
                          <a:xfrm>
                            <a:off x="5029200" y="2666010"/>
                            <a:ext cx="325120" cy="254000"/>
                          </a:xfrm>
                          <a:prstGeom prst="rect">
                            <a:avLst/>
                          </a:prstGeom>
                          <a:noFill/>
                          <a:ln w="9525">
                            <a:noFill/>
                            <a:miter lim="800000"/>
                            <a:headEnd/>
                            <a:tailEnd/>
                          </a:ln>
                        </wps:spPr>
                        <wps:txbx>
                          <w:txbxContent>
                            <w:p w:rsidR="0006484E" w:rsidRPr="006D5604" w:rsidRDefault="0006484E" w:rsidP="009502DB">
                              <w:pPr>
                                <w:rPr>
                                  <w:sz w:val="16"/>
                                  <w:szCs w:val="16"/>
                                </w:rPr>
                              </w:pPr>
                              <w:r w:rsidRPr="006D5604">
                                <w:rPr>
                                  <w:sz w:val="16"/>
                                  <w:szCs w:val="16"/>
                                </w:rPr>
                                <w:t>No</w:t>
                              </w:r>
                            </w:p>
                            <w:p w:rsidR="0006484E" w:rsidRPr="006D5604" w:rsidRDefault="0006484E" w:rsidP="009502DB">
                              <w:pPr>
                                <w:rPr>
                                  <w:sz w:val="16"/>
                                  <w:szCs w:val="16"/>
                                </w:rPr>
                              </w:pPr>
                            </w:p>
                          </w:txbxContent>
                        </wps:txbx>
                        <wps:bodyPr rot="0" vert="horz" wrap="square" lIns="91440" tIns="45720" rIns="91440" bIns="45720" anchor="t" anchorCtr="0">
                          <a:noAutofit/>
                        </wps:bodyPr>
                      </wps:wsp>
                      <wps:wsp>
                        <wps:cNvPr id="203" name="Rounded Rectangle 203"/>
                        <wps:cNvSpPr/>
                        <wps:spPr>
                          <a:xfrm>
                            <a:off x="3556660" y="2179122"/>
                            <a:ext cx="91440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484E" w:rsidRPr="00384DA5" w:rsidRDefault="0006484E" w:rsidP="009502DB">
                              <w:pPr>
                                <w:jc w:val="center"/>
                                <w:rPr>
                                  <w:color w:val="000000" w:themeColor="text1"/>
                                  <w:sz w:val="12"/>
                                  <w:szCs w:val="12"/>
                                </w:rPr>
                              </w:pPr>
                              <w:r>
                                <w:rPr>
                                  <w:color w:val="000000" w:themeColor="text1"/>
                                  <w:sz w:val="12"/>
                                  <w:szCs w:val="12"/>
                                </w:rPr>
                                <w:t>The third party consents to disclosure in writing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ounded Rectangle 204"/>
                        <wps:cNvSpPr/>
                        <wps:spPr>
                          <a:xfrm>
                            <a:off x="4672940" y="2915392"/>
                            <a:ext cx="1025719" cy="4953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6484E" w:rsidRPr="00384DA5" w:rsidRDefault="0006484E" w:rsidP="009502DB">
                              <w:pPr>
                                <w:jc w:val="center"/>
                                <w:rPr>
                                  <w:color w:val="000000" w:themeColor="text1"/>
                                  <w:sz w:val="12"/>
                                  <w:szCs w:val="12"/>
                                </w:rPr>
                              </w:pPr>
                              <w:r>
                                <w:rPr>
                                  <w:color w:val="000000" w:themeColor="text1"/>
                                  <w:sz w:val="12"/>
                                  <w:szCs w:val="12"/>
                                </w:rPr>
                                <w:t>Send data to applicant with covering letter (electronically or recorded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ight Arrow 205"/>
                        <wps:cNvSpPr/>
                        <wps:spPr>
                          <a:xfrm flipH="1">
                            <a:off x="3277590" y="2268187"/>
                            <a:ext cx="266065" cy="311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Text Box 2"/>
                        <wps:cNvSpPr txBox="1">
                          <a:spLocks noChangeArrowheads="1"/>
                        </wps:cNvSpPr>
                        <wps:spPr bwMode="auto">
                          <a:xfrm>
                            <a:off x="3247901" y="2303813"/>
                            <a:ext cx="385445" cy="228600"/>
                          </a:xfrm>
                          <a:prstGeom prst="rect">
                            <a:avLst/>
                          </a:prstGeom>
                          <a:noFill/>
                          <a:ln w="9525">
                            <a:noFill/>
                            <a:miter lim="800000"/>
                            <a:headEnd/>
                            <a:tailEnd/>
                          </a:ln>
                        </wps:spPr>
                        <wps:txbx>
                          <w:txbxContent>
                            <w:p w:rsidR="0006484E" w:rsidRPr="006D5604" w:rsidRDefault="0006484E" w:rsidP="009502DB">
                              <w:pPr>
                                <w:rPr>
                                  <w:sz w:val="16"/>
                                  <w:szCs w:val="16"/>
                                </w:rPr>
                              </w:pPr>
                              <w:r>
                                <w:rPr>
                                  <w:sz w:val="16"/>
                                  <w:szCs w:val="16"/>
                                </w:rPr>
                                <w:t>No</w:t>
                              </w:r>
                            </w:p>
                          </w:txbxContent>
                        </wps:txbx>
                        <wps:bodyPr rot="0" vert="horz" wrap="square" lIns="91440" tIns="45720" rIns="91440" bIns="45720" anchor="t" anchorCtr="0">
                          <a:noAutofit/>
                        </wps:bodyPr>
                      </wps:wsp>
                      <wps:wsp>
                        <wps:cNvPr id="207" name="Rounded Rectangle 207"/>
                        <wps:cNvSpPr/>
                        <wps:spPr>
                          <a:xfrm>
                            <a:off x="2363190" y="2185060"/>
                            <a:ext cx="914400" cy="495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484E" w:rsidRPr="00384DA5" w:rsidRDefault="0006484E" w:rsidP="009502DB">
                              <w:pPr>
                                <w:jc w:val="center"/>
                                <w:rPr>
                                  <w:color w:val="000000" w:themeColor="text1"/>
                                  <w:sz w:val="12"/>
                                  <w:szCs w:val="12"/>
                                </w:rPr>
                              </w:pPr>
                              <w:r>
                                <w:rPr>
                                  <w:color w:val="000000" w:themeColor="text1"/>
                                  <w:sz w:val="12"/>
                                  <w:szCs w:val="12"/>
                                </w:rPr>
                                <w:t>It is reasonable to disclose without 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Down Arrow 211"/>
                        <wps:cNvSpPr/>
                        <wps:spPr>
                          <a:xfrm>
                            <a:off x="3906982" y="2689761"/>
                            <a:ext cx="318052" cy="22661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ounded Rectangle 212"/>
                        <wps:cNvSpPr/>
                        <wps:spPr>
                          <a:xfrm>
                            <a:off x="3556660" y="2921330"/>
                            <a:ext cx="1025525" cy="4953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6484E" w:rsidRPr="00384DA5" w:rsidRDefault="0006484E" w:rsidP="009502DB">
                              <w:pPr>
                                <w:jc w:val="center"/>
                                <w:rPr>
                                  <w:color w:val="000000" w:themeColor="text1"/>
                                  <w:sz w:val="12"/>
                                  <w:szCs w:val="12"/>
                                </w:rPr>
                              </w:pPr>
                              <w:r>
                                <w:rPr>
                                  <w:color w:val="000000" w:themeColor="text1"/>
                                  <w:sz w:val="12"/>
                                  <w:szCs w:val="12"/>
                                </w:rPr>
                                <w:t>Send data with third party information (electronically or recorded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ounded Rectangle 213"/>
                        <wps:cNvSpPr/>
                        <wps:spPr>
                          <a:xfrm>
                            <a:off x="2291938" y="2933205"/>
                            <a:ext cx="1025719" cy="4953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6484E" w:rsidRPr="00384DA5" w:rsidRDefault="0006484E" w:rsidP="009502DB">
                              <w:pPr>
                                <w:jc w:val="center"/>
                                <w:rPr>
                                  <w:color w:val="000000" w:themeColor="text1"/>
                                  <w:sz w:val="12"/>
                                  <w:szCs w:val="12"/>
                                </w:rPr>
                              </w:pPr>
                              <w:r>
                                <w:rPr>
                                  <w:color w:val="000000" w:themeColor="text1"/>
                                  <w:sz w:val="12"/>
                                  <w:szCs w:val="12"/>
                                </w:rPr>
                                <w:t>Send data with third party information (electronically or recorded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Down Arrow 214"/>
                        <wps:cNvSpPr/>
                        <wps:spPr>
                          <a:xfrm>
                            <a:off x="2642260" y="2689761"/>
                            <a:ext cx="318052" cy="22661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Text Box 2"/>
                        <wps:cNvSpPr txBox="1">
                          <a:spLocks noChangeArrowheads="1"/>
                        </wps:cNvSpPr>
                        <wps:spPr bwMode="auto">
                          <a:xfrm>
                            <a:off x="4441371" y="2303813"/>
                            <a:ext cx="385445" cy="206375"/>
                          </a:xfrm>
                          <a:prstGeom prst="rect">
                            <a:avLst/>
                          </a:prstGeom>
                          <a:noFill/>
                          <a:ln w="9525">
                            <a:noFill/>
                            <a:miter lim="800000"/>
                            <a:headEnd/>
                            <a:tailEnd/>
                          </a:ln>
                        </wps:spPr>
                        <wps:txbx>
                          <w:txbxContent>
                            <w:p w:rsidR="0006484E" w:rsidRPr="006D11D8" w:rsidRDefault="0006484E" w:rsidP="009502DB">
                              <w:pPr>
                                <w:rPr>
                                  <w:sz w:val="16"/>
                                  <w:szCs w:val="16"/>
                                </w:rPr>
                              </w:pPr>
                              <w:r w:rsidRPr="006D11D8">
                                <w:rPr>
                                  <w:sz w:val="16"/>
                                  <w:szCs w:val="16"/>
                                </w:rPr>
                                <w:t>Yes</w:t>
                              </w:r>
                            </w:p>
                          </w:txbxContent>
                        </wps:txbx>
                        <wps:bodyPr rot="0" vert="horz" wrap="square" lIns="91440" tIns="45720" rIns="91440" bIns="45720" anchor="t" anchorCtr="0">
                          <a:noAutofit/>
                        </wps:bodyPr>
                      </wps:wsp>
                      <wps:wsp>
                        <wps:cNvPr id="219" name="Text Box 2"/>
                        <wps:cNvSpPr txBox="1">
                          <a:spLocks noChangeArrowheads="1"/>
                        </wps:cNvSpPr>
                        <wps:spPr bwMode="auto">
                          <a:xfrm>
                            <a:off x="3889169" y="2707574"/>
                            <a:ext cx="401320" cy="228600"/>
                          </a:xfrm>
                          <a:prstGeom prst="rect">
                            <a:avLst/>
                          </a:prstGeom>
                          <a:noFill/>
                          <a:ln w="9525">
                            <a:noFill/>
                            <a:miter lim="800000"/>
                            <a:headEnd/>
                            <a:tailEnd/>
                          </a:ln>
                        </wps:spPr>
                        <wps:txbx>
                          <w:txbxContent>
                            <w:p w:rsidR="0006484E" w:rsidRPr="006D11D8" w:rsidRDefault="0006484E" w:rsidP="009502DB">
                              <w:pPr>
                                <w:rPr>
                                  <w:sz w:val="16"/>
                                  <w:szCs w:val="16"/>
                                </w:rPr>
                              </w:pPr>
                              <w:r w:rsidRPr="006D11D8">
                                <w:rPr>
                                  <w:sz w:val="16"/>
                                  <w:szCs w:val="16"/>
                                </w:rPr>
                                <w:t>Yes</w:t>
                              </w:r>
                            </w:p>
                          </w:txbxContent>
                        </wps:txbx>
                        <wps:bodyPr rot="0" vert="horz" wrap="square" lIns="91440" tIns="45720" rIns="91440" bIns="45720" anchor="t" anchorCtr="0">
                          <a:noAutofit/>
                        </wps:bodyPr>
                      </wps:wsp>
                      <wps:wsp>
                        <wps:cNvPr id="220" name="Text Box 2"/>
                        <wps:cNvSpPr txBox="1">
                          <a:spLocks noChangeArrowheads="1"/>
                        </wps:cNvSpPr>
                        <wps:spPr bwMode="auto">
                          <a:xfrm>
                            <a:off x="2624447" y="2701636"/>
                            <a:ext cx="397510" cy="228600"/>
                          </a:xfrm>
                          <a:prstGeom prst="rect">
                            <a:avLst/>
                          </a:prstGeom>
                          <a:noFill/>
                          <a:ln w="9525">
                            <a:noFill/>
                            <a:miter lim="800000"/>
                            <a:headEnd/>
                            <a:tailEnd/>
                          </a:ln>
                        </wps:spPr>
                        <wps:txbx>
                          <w:txbxContent>
                            <w:p w:rsidR="0006484E" w:rsidRPr="006D11D8" w:rsidRDefault="0006484E" w:rsidP="009502DB">
                              <w:pPr>
                                <w:rPr>
                                  <w:sz w:val="16"/>
                                  <w:szCs w:val="16"/>
                                </w:rPr>
                              </w:pPr>
                              <w:r w:rsidRPr="006D11D8">
                                <w:rPr>
                                  <w:sz w:val="16"/>
                                  <w:szCs w:val="16"/>
                                </w:rPr>
                                <w:t>Yes</w:t>
                              </w:r>
                            </w:p>
                          </w:txbxContent>
                        </wps:txbx>
                        <wps:bodyPr rot="0" vert="horz" wrap="square" lIns="91440" tIns="45720" rIns="91440" bIns="45720" anchor="t" anchorCtr="0">
                          <a:noAutofit/>
                        </wps:bodyPr>
                      </wps:wsp>
                      <wps:wsp>
                        <wps:cNvPr id="221" name="Right Arrow 221"/>
                        <wps:cNvSpPr/>
                        <wps:spPr>
                          <a:xfrm flipH="1">
                            <a:off x="2095995" y="2268187"/>
                            <a:ext cx="266065" cy="311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Text Box 2"/>
                        <wps:cNvSpPr txBox="1">
                          <a:spLocks noChangeArrowheads="1"/>
                        </wps:cNvSpPr>
                        <wps:spPr bwMode="auto">
                          <a:xfrm>
                            <a:off x="2048494" y="2303813"/>
                            <a:ext cx="401320" cy="228600"/>
                          </a:xfrm>
                          <a:prstGeom prst="rect">
                            <a:avLst/>
                          </a:prstGeom>
                          <a:noFill/>
                          <a:ln w="9525">
                            <a:noFill/>
                            <a:miter lim="800000"/>
                            <a:headEnd/>
                            <a:tailEnd/>
                          </a:ln>
                        </wps:spPr>
                        <wps:txbx>
                          <w:txbxContent>
                            <w:p w:rsidR="0006484E" w:rsidRPr="006D11D8" w:rsidRDefault="0006484E" w:rsidP="009502DB">
                              <w:pPr>
                                <w:rPr>
                                  <w:sz w:val="16"/>
                                  <w:szCs w:val="16"/>
                                </w:rPr>
                              </w:pPr>
                              <w:r w:rsidRPr="006D11D8">
                                <w:rPr>
                                  <w:sz w:val="16"/>
                                  <w:szCs w:val="16"/>
                                </w:rPr>
                                <w:t>No</w:t>
                              </w:r>
                            </w:p>
                          </w:txbxContent>
                        </wps:txbx>
                        <wps:bodyPr rot="0" vert="horz" wrap="square" lIns="91440" tIns="45720" rIns="91440" bIns="45720" anchor="t" anchorCtr="0">
                          <a:noAutofit/>
                        </wps:bodyPr>
                      </wps:wsp>
                      <wps:wsp>
                        <wps:cNvPr id="223" name="Rounded Rectangle 223"/>
                        <wps:cNvSpPr/>
                        <wps:spPr>
                          <a:xfrm>
                            <a:off x="1050966" y="2173184"/>
                            <a:ext cx="1025719" cy="4953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6484E" w:rsidRPr="00384DA5" w:rsidRDefault="0006484E" w:rsidP="009502DB">
                              <w:pPr>
                                <w:jc w:val="center"/>
                                <w:rPr>
                                  <w:color w:val="000000" w:themeColor="text1"/>
                                  <w:sz w:val="12"/>
                                  <w:szCs w:val="12"/>
                                </w:rPr>
                              </w:pPr>
                              <w:r>
                                <w:rPr>
                                  <w:color w:val="000000" w:themeColor="text1"/>
                                  <w:sz w:val="12"/>
                                  <w:szCs w:val="12"/>
                                </w:rPr>
                                <w:t>Send data excluding third party information (electronically or recorded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ounded Rectangle 224"/>
                        <wps:cNvSpPr/>
                        <wps:spPr>
                          <a:xfrm>
                            <a:off x="1086592" y="4132613"/>
                            <a:ext cx="4702629" cy="57595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Text Box 2"/>
                        <wps:cNvSpPr txBox="1">
                          <a:spLocks noChangeArrowheads="1"/>
                        </wps:cNvSpPr>
                        <wps:spPr bwMode="auto">
                          <a:xfrm>
                            <a:off x="1205345" y="4275117"/>
                            <a:ext cx="4458970" cy="433070"/>
                          </a:xfrm>
                          <a:prstGeom prst="rect">
                            <a:avLst/>
                          </a:prstGeom>
                          <a:noFill/>
                          <a:ln w="9525">
                            <a:noFill/>
                            <a:miter lim="800000"/>
                            <a:headEnd/>
                            <a:tailEnd/>
                          </a:ln>
                        </wps:spPr>
                        <wps:txbx>
                          <w:txbxContent>
                            <w:p w:rsidR="0006484E" w:rsidRPr="00E339A0" w:rsidRDefault="0006484E" w:rsidP="009502DB">
                              <w:pPr>
                                <w:rPr>
                                  <w:sz w:val="18"/>
                                  <w:szCs w:val="18"/>
                                </w:rPr>
                              </w:pPr>
                              <w:r w:rsidRPr="00E339A0">
                                <w:rPr>
                                  <w:sz w:val="18"/>
                                  <w:szCs w:val="18"/>
                                </w:rPr>
                                <w:t>Update logging sheet with date sent and number of days it took to complete request</w:t>
                              </w:r>
                            </w:p>
                          </w:txbxContent>
                        </wps:txbx>
                        <wps:bodyPr rot="0" vert="horz" wrap="square" lIns="91440" tIns="45720" rIns="91440" bIns="45720" anchor="t" anchorCtr="0">
                          <a:noAutofit/>
                        </wps:bodyPr>
                      </wps:wsp>
                      <wps:wsp>
                        <wps:cNvPr id="226" name="Rounded Rectangle 226"/>
                        <wps:cNvSpPr/>
                        <wps:spPr>
                          <a:xfrm>
                            <a:off x="166255" y="5789221"/>
                            <a:ext cx="5700155" cy="1353787"/>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Text Box 2"/>
                        <wps:cNvSpPr txBox="1">
                          <a:spLocks noChangeArrowheads="1"/>
                        </wps:cNvSpPr>
                        <wps:spPr bwMode="auto">
                          <a:xfrm>
                            <a:off x="350322" y="6008914"/>
                            <a:ext cx="5302250" cy="1021080"/>
                          </a:xfrm>
                          <a:prstGeom prst="rect">
                            <a:avLst/>
                          </a:prstGeom>
                          <a:noFill/>
                          <a:ln w="9525">
                            <a:noFill/>
                            <a:miter lim="800000"/>
                            <a:headEnd/>
                            <a:tailEnd/>
                          </a:ln>
                        </wps:spPr>
                        <wps:txbx>
                          <w:txbxContent>
                            <w:p w:rsidR="0006484E" w:rsidRDefault="0006484E" w:rsidP="009502DB">
                              <w:r>
                                <w:t>See sections on:</w:t>
                              </w:r>
                            </w:p>
                            <w:p w:rsidR="0006484E" w:rsidRDefault="0006484E" w:rsidP="009502DB">
                              <w:pPr>
                                <w:spacing w:after="0"/>
                              </w:pPr>
                              <w:r>
                                <w:t>Children’s information</w:t>
                              </w:r>
                              <w:r>
                                <w:tab/>
                              </w:r>
                              <w:r>
                                <w:tab/>
                              </w:r>
                              <w:r>
                                <w:tab/>
                              </w:r>
                              <w:r>
                                <w:tab/>
                                <w:t>Sending information abroad</w:t>
                              </w:r>
                            </w:p>
                            <w:p w:rsidR="0006484E" w:rsidRDefault="0006484E" w:rsidP="009502DB">
                              <w:pPr>
                                <w:spacing w:after="0"/>
                              </w:pPr>
                              <w:r>
                                <w:t>Solicitor’s requests</w:t>
                              </w:r>
                              <w:r>
                                <w:tab/>
                              </w:r>
                              <w:r>
                                <w:tab/>
                              </w:r>
                              <w:r>
                                <w:tab/>
                              </w:r>
                              <w:r>
                                <w:tab/>
                                <w:t>Request from other authorities</w:t>
                              </w:r>
                            </w:p>
                            <w:p w:rsidR="0006484E" w:rsidRDefault="0006484E" w:rsidP="009502DB">
                              <w:pPr>
                                <w:spacing w:after="0"/>
                              </w:pPr>
                              <w:r>
                                <w:t>Deceased persons</w:t>
                              </w:r>
                              <w:r>
                                <w:tab/>
                              </w:r>
                              <w:r>
                                <w:tab/>
                              </w:r>
                              <w:r>
                                <w:tab/>
                              </w:r>
                              <w:r>
                                <w:tab/>
                                <w:t>Repeated, unreasonable requests</w:t>
                              </w:r>
                            </w:p>
                            <w:p w:rsidR="0006484E" w:rsidRDefault="0006484E" w:rsidP="009502DB">
                              <w:pPr>
                                <w:spacing w:after="0"/>
                              </w:pPr>
                              <w:r>
                                <w:t>Amendments/Deletions in information</w:t>
                              </w:r>
                              <w:r>
                                <w:tab/>
                              </w:r>
                              <w:r>
                                <w:tab/>
                                <w:t>Retention of information</w:t>
                              </w:r>
                            </w:p>
                            <w:p w:rsidR="0006484E" w:rsidRDefault="0006484E" w:rsidP="009502DB">
                              <w:pPr>
                                <w:spacing w:after="0"/>
                              </w:pPr>
                            </w:p>
                          </w:txbxContent>
                        </wps:txbx>
                        <wps:bodyPr rot="0" vert="horz" wrap="square" lIns="91440" tIns="45720" rIns="91440" bIns="45720" anchor="t" anchorCtr="0">
                          <a:noAutofit/>
                        </wps:bodyPr>
                      </wps:wsp>
                    </wpg:wgp>
                  </a:graphicData>
                </a:graphic>
              </wp:anchor>
            </w:drawing>
          </mc:Choice>
          <mc:Fallback xmlns:cx1="http://schemas.microsoft.com/office/drawing/2015/9/8/chartex">
            <w:pict>
              <v:group w14:anchorId="2BCE09BF" id="Group 228" o:spid="_x0000_s1026" style="position:absolute;left:0;text-align:left;margin-left:0;margin-top:14.5pt;width:461.9pt;height:562.45pt;z-index:251659264" coordsize="58664,7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">
                <v:roundrect id="Rounded Rectangle 2" o:spid="_x0000_s1027" style="position:absolute;top:59;width:9144;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" fillcolor="#5b9bd5 [3204]" strokecolor="#1f4d78 [1604]" strokeweight="1pt">
                  <v:stroke joinstyle="miter"/>
                  <v:textbox>
                    <w:txbxContent>
                      <w:p w:rsidR="0006484E" w:rsidRPr="00384DA5" w:rsidRDefault="0006484E" w:rsidP="009502DB">
                        <w:pPr>
                          <w:jc w:val="center"/>
                          <w:rPr>
                            <w:color w:val="000000" w:themeColor="text1"/>
                            <w:sz w:val="12"/>
                            <w:szCs w:val="12"/>
                          </w:rPr>
                        </w:pPr>
                        <w:r w:rsidRPr="00384DA5">
                          <w:rPr>
                            <w:color w:val="000000" w:themeColor="text1"/>
                            <w:sz w:val="12"/>
                            <w:szCs w:val="12"/>
                          </w:rPr>
                          <w:t>Receive verbal/written</w:t>
                        </w:r>
                        <w:r>
                          <w:rPr>
                            <w:color w:val="000000" w:themeColor="text1"/>
                            <w:sz w:val="12"/>
                            <w:szCs w:val="12"/>
                          </w:rPr>
                          <w:t xml:space="preserve"> </w:t>
                        </w:r>
                        <w:r w:rsidRPr="00384DA5">
                          <w:rPr>
                            <w:color w:val="000000" w:themeColor="text1"/>
                            <w:sz w:val="12"/>
                            <w:szCs w:val="12"/>
                          </w:rPr>
                          <w:t>request for information</w:t>
                        </w:r>
                        <w:r w:rsidRPr="00384DA5">
                          <w:rPr>
                            <w:noProof/>
                            <w:color w:val="000000" w:themeColor="text1"/>
                            <w:sz w:val="12"/>
                            <w:szCs w:val="12"/>
                            <w:lang w:eastAsia="en-GB"/>
                          </w:rPr>
                          <w:drawing>
                            <wp:inline distT="0" distB="0" distL="0" distR="0" wp14:anchorId="6BFB264E" wp14:editId="1CF96284">
                              <wp:extent cx="670560" cy="36949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369492"/>
                                      </a:xfrm>
                                      <a:prstGeom prst="rect">
                                        <a:avLst/>
                                      </a:prstGeom>
                                      <a:noFill/>
                                      <a:ln>
                                        <a:noFill/>
                                      </a:ln>
                                    </pic:spPr>
                                  </pic:pic>
                                </a:graphicData>
                              </a:graphic>
                            </wp:inline>
                          </w:drawing>
                        </w:r>
                      </w:p>
                    </w:txbxContent>
                  </v:textbox>
                </v:roundrect>
                <v:roundrect id="Rounded Rectangle 4" o:spid="_x0000_s1028" style="position:absolute;left:11519;top:59;width:10287;height:4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" fillcolor="#5b9bd5 [3204]" strokecolor="#1f4d78 [1604]" strokeweight="1pt">
                  <v:stroke joinstyle="miter"/>
                  <v:textbox>
                    <w:txbxContent>
                      <w:p w:rsidR="0006484E" w:rsidRDefault="0006484E" w:rsidP="009502DB">
                        <w:pPr>
                          <w:spacing w:after="0"/>
                          <w:rPr>
                            <w:color w:val="000000" w:themeColor="text1"/>
                            <w:sz w:val="12"/>
                            <w:szCs w:val="12"/>
                          </w:rPr>
                        </w:pPr>
                        <w:r>
                          <w:rPr>
                            <w:color w:val="000000" w:themeColor="text1"/>
                            <w:sz w:val="12"/>
                            <w:szCs w:val="12"/>
                          </w:rPr>
                          <w:t>Who is it from?</w:t>
                        </w:r>
                      </w:p>
                      <w:p w:rsidR="0006484E" w:rsidRDefault="0006484E" w:rsidP="009502DB">
                        <w:pPr>
                          <w:spacing w:after="0"/>
                          <w:rPr>
                            <w:color w:val="000000" w:themeColor="text1"/>
                            <w:sz w:val="12"/>
                            <w:szCs w:val="12"/>
                          </w:rPr>
                        </w:pPr>
                        <w:r>
                          <w:rPr>
                            <w:color w:val="000000" w:themeColor="text1"/>
                            <w:sz w:val="12"/>
                            <w:szCs w:val="12"/>
                          </w:rPr>
                          <w:t>Is it a valid request?</w:t>
                        </w:r>
                      </w:p>
                      <w:p w:rsidR="0006484E" w:rsidRPr="00384DA5" w:rsidRDefault="0006484E" w:rsidP="009502DB">
                        <w:pPr>
                          <w:spacing w:after="0"/>
                          <w:rPr>
                            <w:color w:val="000000" w:themeColor="text1"/>
                            <w:sz w:val="12"/>
                            <w:szCs w:val="12"/>
                          </w:rPr>
                        </w:pPr>
                        <w:r>
                          <w:rPr>
                            <w:color w:val="000000" w:themeColor="text1"/>
                            <w:sz w:val="12"/>
                            <w:szCs w:val="12"/>
                          </w:rPr>
                          <w:t>Sure of requester’s identity?</w:t>
                        </w:r>
                      </w:p>
                    </w:txbxContent>
                  </v:textbox>
                </v:roundrect>
                <v:roundrect id="Rounded Rectangle 6" o:spid="_x0000_s1029" style="position:absolute;left:24522;top:59;width:9144;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" fillcolor="#5b9bd5 [3204]" strokecolor="#1f4d78 [1604]" strokeweight="1pt">
                  <v:stroke joinstyle="miter"/>
                  <v:textbox>
                    <w:txbxContent>
                      <w:p w:rsidR="0006484E" w:rsidRPr="00384DA5" w:rsidRDefault="0006484E" w:rsidP="009502DB">
                        <w:pPr>
                          <w:jc w:val="center"/>
                          <w:rPr>
                            <w:color w:val="000000" w:themeColor="text1"/>
                            <w:sz w:val="12"/>
                            <w:szCs w:val="12"/>
                          </w:rPr>
                        </w:pPr>
                        <w:r>
                          <w:rPr>
                            <w:color w:val="000000" w:themeColor="text1"/>
                            <w:sz w:val="12"/>
                            <w:szCs w:val="12"/>
                          </w:rPr>
                          <w:t>Record request on logging sheet and acknowledge receipt</w:t>
                        </w:r>
                      </w:p>
                    </w:txbxContent>
                  </v:textbox>
                </v:roundrect>
                <v:roundrect id="Rounded Rectangle 8" o:spid="_x0000_s1030" style="position:absolute;left:35982;width:9144;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" fillcolor="#5b9bd5 [3204]" strokecolor="#1f4d78 [1604]" strokeweight="1pt">
                  <v:stroke joinstyle="miter"/>
                  <v:textbox>
                    <w:txbxContent>
                      <w:p w:rsidR="0006484E" w:rsidRPr="00384DA5" w:rsidRDefault="0006484E" w:rsidP="009502DB">
                        <w:pPr>
                          <w:jc w:val="center"/>
                          <w:rPr>
                            <w:color w:val="000000" w:themeColor="text1"/>
                            <w:sz w:val="12"/>
                            <w:szCs w:val="12"/>
                          </w:rPr>
                        </w:pPr>
                        <w:r>
                          <w:rPr>
                            <w:color w:val="000000" w:themeColor="text1"/>
                            <w:sz w:val="12"/>
                            <w:szCs w:val="12"/>
                          </w:rPr>
                          <w:t>Pass details to responsible person</w:t>
                        </w:r>
                      </w:p>
                    </w:txbxContent>
                  </v:textbox>
                </v:roundrect>
                <v:roundrect id="Rounded Rectangle 9" o:spid="_x0000_s1031" style="position:absolute;left:47382;width:9144;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" fillcolor="#5b9bd5 [3204]" strokecolor="#1f4d78 [1604]" strokeweight="1pt">
                  <v:stroke joinstyle="miter"/>
                  <v:textbox>
                    <w:txbxContent>
                      <w:p w:rsidR="0006484E" w:rsidRPr="00384DA5" w:rsidRDefault="0006484E" w:rsidP="009502DB">
                        <w:pPr>
                          <w:jc w:val="center"/>
                          <w:rPr>
                            <w:color w:val="000000" w:themeColor="text1"/>
                            <w:sz w:val="12"/>
                            <w:szCs w:val="12"/>
                          </w:rPr>
                        </w:pPr>
                        <w:r>
                          <w:rPr>
                            <w:color w:val="000000" w:themeColor="text1"/>
                            <w:sz w:val="12"/>
                            <w:szCs w:val="12"/>
                          </w:rPr>
                          <w:t>Ascertain which information is required and compile</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32" type="#_x0000_t13" style="position:absolute;left:9144;top:1187;width:2286;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" adj="10800" fillcolor="#5b9bd5 [3204]" strokecolor="#1f4d78 [1604]" strokeweight="1pt"/>
                <v:group id="Group 21" o:spid="_x0000_s1033" style="position:absolute;left:21078;top:890;width:4334;height:3737" coordsize="389310,34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Right Arrow 11" o:spid="_x0000_s1034" type="#_x0000_t13" style="position:absolute;left:78537;width:229870;height:343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" adj="10800" fillcolor="#5b9bd5 [3204]" strokecolor="#1f4d78 [1604]" strokeweight="1pt">
                    <v:textbox>
                      <w:txbxContent>
                        <w:p w:rsidR="0006484E" w:rsidRPr="00792D6D" w:rsidRDefault="0006484E" w:rsidP="009502DB">
                          <w:pPr>
                            <w:rPr>
                              <w:color w:val="000000" w:themeColor="text1"/>
                              <w:sz w:val="10"/>
                              <w:szCs w:val="10"/>
                            </w:rPr>
                          </w:pPr>
                        </w:p>
                        <w:p w:rsidR="0006484E" w:rsidRDefault="0006484E" w:rsidP="009502DB"/>
                      </w:txbxContent>
                    </v:textbox>
                  </v:shape>
                  <v:shapetype id="_x0000_t202" coordsize="21600,21600" o:spt="202" path="m,l,21600r21600,l21600,xe">
                    <v:stroke joinstyle="miter"/>
                    <v:path gradientshapeok="t" o:connecttype="rect"/>
                  </v:shapetype>
                  <v:shape id="Text Box 19" o:spid="_x0000_s1035" type="#_x0000_t202" style="position:absolute;top:56098;width:389310;height:20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06484E" w:rsidRPr="00792D6D" w:rsidRDefault="0006484E" w:rsidP="009502DB">
                          <w:pPr>
                            <w:rPr>
                              <w:sz w:val="144"/>
                              <w:szCs w:val="144"/>
                            </w:rPr>
                          </w:pPr>
                          <w:r>
                            <w:rPr>
                              <w:sz w:val="16"/>
                              <w:szCs w:val="16"/>
                            </w:rPr>
                            <w:t>Yes</w:t>
                          </w:r>
                        </w:p>
                      </w:txbxContent>
                    </v:textbox>
                  </v:shape>
                </v:group>
                <v:shape id="Right Arrow 23" o:spid="_x0000_s1036" type="#_x0000_t13" style="position:absolute;left:33725;top:890;width:2286;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" adj="10800" fillcolor="#5b9bd5 [3204]" strokecolor="#1f4d78 [1604]" strokeweight="1pt"/>
                <v:shape id="Right Arrow 24" o:spid="_x0000_s1037" type="#_x0000_t13" style="position:absolute;left:45126;top:890;width:2286;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" adj="10800" fillcolor="#5b9bd5 [3204]" strokecolor="#1f4d78 [1604]"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38" type="#_x0000_t67" style="position:absolute;left:14844;top:5047;width:3429;height:2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" adj="10800" fillcolor="#5b9bd5 [3204]" strokecolor="#1f4d78 [1604]" strokeweight="1pt">
                  <v:textbox>
                    <w:txbxContent>
                      <w:p w:rsidR="0006484E" w:rsidRDefault="0006484E" w:rsidP="009502DB">
                        <w:pPr>
                          <w:jc w:val="center"/>
                        </w:pPr>
                      </w:p>
                    </w:txbxContent>
                  </v:textbox>
                </v:shape>
                <v:roundrect id="Rounded Rectangle 26" o:spid="_x0000_s1039" style="position:absolute;left:12053;top:8075;width:9144;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" fillcolor="#5b9bd5 [3204]" strokecolor="#1f4d78 [1604]" strokeweight="1pt">
                  <v:stroke joinstyle="miter"/>
                  <v:textbox>
                    <w:txbxContent>
                      <w:p w:rsidR="0006484E" w:rsidRDefault="0006484E" w:rsidP="009502DB">
                        <w:pPr>
                          <w:spacing w:after="0"/>
                          <w:jc w:val="center"/>
                          <w:rPr>
                            <w:color w:val="000000" w:themeColor="text1"/>
                            <w:sz w:val="12"/>
                            <w:szCs w:val="12"/>
                          </w:rPr>
                        </w:pPr>
                        <w:r>
                          <w:rPr>
                            <w:color w:val="000000" w:themeColor="text1"/>
                            <w:sz w:val="12"/>
                            <w:szCs w:val="12"/>
                          </w:rPr>
                          <w:t>Seek proof of identity</w:t>
                        </w:r>
                      </w:p>
                      <w:p w:rsidR="0006484E" w:rsidRPr="00384DA5" w:rsidRDefault="0006484E" w:rsidP="009502DB">
                        <w:pPr>
                          <w:spacing w:after="0"/>
                          <w:jc w:val="center"/>
                          <w:rPr>
                            <w:color w:val="000000" w:themeColor="text1"/>
                            <w:sz w:val="12"/>
                            <w:szCs w:val="12"/>
                          </w:rPr>
                        </w:pPr>
                        <w:r>
                          <w:rPr>
                            <w:color w:val="000000" w:themeColor="text1"/>
                            <w:sz w:val="12"/>
                            <w:szCs w:val="12"/>
                          </w:rPr>
                          <w:t>Request further information</w:t>
                        </w:r>
                      </w:p>
                    </w:txbxContent>
                  </v:textbox>
                </v:roundrect>
                <v:roundrect id="Rounded Rectangle 27" o:spid="_x0000_s1040" style="position:absolute;left:237;top:8134;width:9144;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" fillcolor="#5b9bd5 [3204]" strokecolor="#1f4d78 [1604]" strokeweight="1pt">
                  <v:stroke joinstyle="miter"/>
                  <v:textbox>
                    <w:txbxContent>
                      <w:p w:rsidR="0006484E" w:rsidRPr="00384DA5" w:rsidRDefault="0006484E" w:rsidP="009502DB">
                        <w:pPr>
                          <w:spacing w:after="0"/>
                          <w:jc w:val="center"/>
                          <w:rPr>
                            <w:color w:val="000000" w:themeColor="text1"/>
                            <w:sz w:val="12"/>
                            <w:szCs w:val="12"/>
                          </w:rPr>
                        </w:pPr>
                        <w:r>
                          <w:rPr>
                            <w:color w:val="000000" w:themeColor="text1"/>
                            <w:sz w:val="12"/>
                            <w:szCs w:val="12"/>
                          </w:rPr>
                          <w:t>Receive further information</w:t>
                        </w:r>
                      </w:p>
                    </w:txbxContent>
                  </v:textbox>
                </v:roundrect>
                <v:shape id="Right Arrow 28" o:spid="_x0000_s1041" type="#_x0000_t13" style="position:absolute;left:9322;top:9025;width:2666;height:311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" adj="10800" fillcolor="#5b9bd5 [3204]" strokecolor="#1f4d78 [1604]" strokeweight="1pt"/>
                <v:shape id="Down Arrow 29" o:spid="_x0000_s1042" type="#_x0000_t67" style="position:absolute;left:2671;top:5047;width:3022;height:301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" adj="10800" fillcolor="#5b9bd5 [3204]" strokecolor="#1f4d78 [1604]" strokeweight="1pt">
                  <v:textbox>
                    <w:txbxContent>
                      <w:p w:rsidR="0006484E" w:rsidRDefault="0006484E" w:rsidP="009502DB">
                        <w:pPr>
                          <w:jc w:val="center"/>
                        </w:pPr>
                      </w:p>
                    </w:txbxContent>
                  </v:textbox>
                </v:shape>
                <v:shape id="_x0000_s1043" type="#_x0000_t202" style="position:absolute;left:14844;top:5640;width:3575;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06484E" w:rsidRPr="00655951" w:rsidRDefault="0006484E" w:rsidP="009502DB">
                        <w:pPr>
                          <w:rPr>
                            <w:sz w:val="16"/>
                            <w:szCs w:val="16"/>
                          </w:rPr>
                        </w:pPr>
                        <w:r w:rsidRPr="00655951">
                          <w:rPr>
                            <w:sz w:val="16"/>
                            <w:szCs w:val="16"/>
                          </w:rPr>
                          <w:t>No</w:t>
                        </w:r>
                      </w:p>
                    </w:txbxContent>
                  </v:textbox>
                </v:shape>
                <v:roundrect id="Rounded Rectangle 30" o:spid="_x0000_s1044" style="position:absolute;left:47382;top:7065;width:9144;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" fillcolor="#5b9bd5 [3204]" strokecolor="#1f4d78 [1604]" strokeweight="1pt">
                  <v:stroke joinstyle="miter"/>
                  <v:textbox>
                    <w:txbxContent>
                      <w:p w:rsidR="0006484E" w:rsidRPr="00384DA5" w:rsidRDefault="0006484E" w:rsidP="009502DB">
                        <w:pPr>
                          <w:jc w:val="center"/>
                          <w:rPr>
                            <w:color w:val="000000" w:themeColor="text1"/>
                            <w:sz w:val="12"/>
                            <w:szCs w:val="12"/>
                          </w:rPr>
                        </w:pPr>
                        <w:r>
                          <w:rPr>
                            <w:color w:val="000000" w:themeColor="text1"/>
                            <w:sz w:val="12"/>
                            <w:szCs w:val="12"/>
                          </w:rPr>
                          <w:t>Ascertain which information is required and compile</w:t>
                        </w:r>
                      </w:p>
                    </w:txbxContent>
                  </v:textbox>
                </v:roundrect>
                <v:shape id="Down Arrow 192" o:spid="_x0000_s1045" type="#_x0000_t67" style="position:absolute;left:50470;top:5047;width:3180;height:2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" adj="10800" fillcolor="#5b9bd5 [3204]" strokecolor="#1f4d78 [1604]" strokeweight="1pt"/>
                <v:shape id="Down Arrow 193" o:spid="_x0000_s1046" type="#_x0000_t67" style="position:absolute;left:50232;top:12231;width:3181;height:2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" adj="10800" fillcolor="#5b9bd5 [3204]" strokecolor="#1f4d78 [1604]" strokeweight="1pt"/>
                <v:roundrect id="Rounded Rectangle 194" o:spid="_x0000_s1047" style="position:absolute;left:47382;top:14428;width:9144;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" fillcolor="#5b9bd5 [3204]" strokecolor="#1f4d78 [1604]" strokeweight="1pt">
                  <v:stroke joinstyle="miter"/>
                  <v:textbox>
                    <w:txbxContent>
                      <w:p w:rsidR="0006484E" w:rsidRPr="00384DA5" w:rsidRDefault="0006484E" w:rsidP="009502DB">
                        <w:pPr>
                          <w:jc w:val="center"/>
                          <w:rPr>
                            <w:color w:val="000000" w:themeColor="text1"/>
                            <w:sz w:val="12"/>
                            <w:szCs w:val="12"/>
                          </w:rPr>
                        </w:pPr>
                        <w:r>
                          <w:rPr>
                            <w:color w:val="000000" w:themeColor="text1"/>
                            <w:sz w:val="12"/>
                            <w:szCs w:val="12"/>
                          </w:rPr>
                          <w:t>Examine data</w:t>
                        </w:r>
                      </w:p>
                    </w:txbxContent>
                  </v:textbox>
                </v:roundrect>
                <v:shape id="Down Arrow 195" o:spid="_x0000_s1048" type="#_x0000_t67" style="position:absolute;left:50232;top:19475;width:3181;height:2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" adj="10800" fillcolor="#5b9bd5 [3204]" strokecolor="#1f4d78 [1604]" strokeweight="1pt"/>
                <v:roundrect id="Rounded Rectangle 196" o:spid="_x0000_s1049" style="position:absolute;left:47382;top:21672;width:9144;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" fillcolor="#5b9bd5 [3204]" strokecolor="#1f4d78 [1604]" strokeweight="1pt">
                  <v:stroke joinstyle="miter"/>
                  <v:textbox>
                    <w:txbxContent>
                      <w:p w:rsidR="0006484E" w:rsidRPr="00384DA5" w:rsidRDefault="0006484E" w:rsidP="009502DB">
                        <w:pPr>
                          <w:jc w:val="center"/>
                          <w:rPr>
                            <w:color w:val="000000" w:themeColor="text1"/>
                            <w:sz w:val="12"/>
                            <w:szCs w:val="12"/>
                          </w:rPr>
                        </w:pPr>
                        <w:r>
                          <w:rPr>
                            <w:color w:val="000000" w:themeColor="text1"/>
                            <w:sz w:val="12"/>
                            <w:szCs w:val="12"/>
                          </w:rPr>
                          <w:t>The data reveals the identification of a third party</w:t>
                        </w:r>
                      </w:p>
                    </w:txbxContent>
                  </v:textbox>
                </v:roundrect>
                <v:shape id="Down Arrow 197" o:spid="_x0000_s1050" type="#_x0000_t67" style="position:absolute;left:50292;top:26897;width:3175;height:2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" adj="10800" fillcolor="#5b9bd5 [3204]" strokecolor="#1f4d78 [1604]" strokeweight="1pt"/>
                <v:shape id="Right Arrow 198" o:spid="_x0000_s1051" type="#_x0000_t13" style="position:absolute;left:44710;top:22503;width:2667;height:311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" adj="10800" fillcolor="#5b9bd5 [3204]" strokecolor="#1f4d78 [1604]" strokeweight="1pt"/>
                <v:shape id="_x0000_s1052" type="#_x0000_t202" style="position:absolute;left:38891;top:26600;width:385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rsidR="0006484E" w:rsidRPr="006D5604" w:rsidRDefault="0006484E" w:rsidP="009502DB">
                        <w:pPr>
                          <w:rPr>
                            <w:sz w:val="16"/>
                            <w:szCs w:val="16"/>
                          </w:rPr>
                        </w:pPr>
                        <w:r w:rsidRPr="006D5604">
                          <w:rPr>
                            <w:sz w:val="16"/>
                            <w:szCs w:val="16"/>
                          </w:rPr>
                          <w:t>Yes</w:t>
                        </w:r>
                      </w:p>
                    </w:txbxContent>
                  </v:textbox>
                </v:shape>
                <v:shape id="_x0000_s1053" type="#_x0000_t202" style="position:absolute;left:50292;top:26660;width:325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rsidR="0006484E" w:rsidRPr="006D5604" w:rsidRDefault="0006484E" w:rsidP="009502DB">
                        <w:pPr>
                          <w:rPr>
                            <w:sz w:val="16"/>
                            <w:szCs w:val="16"/>
                          </w:rPr>
                        </w:pPr>
                        <w:r w:rsidRPr="006D5604">
                          <w:rPr>
                            <w:sz w:val="16"/>
                            <w:szCs w:val="16"/>
                          </w:rPr>
                          <w:t>No</w:t>
                        </w:r>
                      </w:p>
                      <w:p w:rsidR="0006484E" w:rsidRPr="006D5604" w:rsidRDefault="0006484E" w:rsidP="009502DB">
                        <w:pPr>
                          <w:rPr>
                            <w:sz w:val="16"/>
                            <w:szCs w:val="16"/>
                          </w:rPr>
                        </w:pPr>
                      </w:p>
                    </w:txbxContent>
                  </v:textbox>
                </v:shape>
                <v:roundrect id="Rounded Rectangle 203" o:spid="_x0000_s1054" style="position:absolute;left:35566;top:21791;width:9144;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" fillcolor="#5b9bd5 [3204]" strokecolor="#1f4d78 [1604]" strokeweight="1pt">
                  <v:stroke joinstyle="miter"/>
                  <v:textbox>
                    <w:txbxContent>
                      <w:p w:rsidR="0006484E" w:rsidRPr="00384DA5" w:rsidRDefault="0006484E" w:rsidP="009502DB">
                        <w:pPr>
                          <w:jc w:val="center"/>
                          <w:rPr>
                            <w:color w:val="000000" w:themeColor="text1"/>
                            <w:sz w:val="12"/>
                            <w:szCs w:val="12"/>
                          </w:rPr>
                        </w:pPr>
                        <w:r>
                          <w:rPr>
                            <w:color w:val="000000" w:themeColor="text1"/>
                            <w:sz w:val="12"/>
                            <w:szCs w:val="12"/>
                          </w:rPr>
                          <w:t>The third party consents to disclosure in writing</w:t>
                        </w:r>
                      </w:p>
                    </w:txbxContent>
                  </v:textbox>
                </v:roundrect>
                <v:roundrect id="Rounded Rectangle 204" o:spid="_x0000_s1055" style="position:absolute;left:46729;top:29153;width:10257;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" fillcolor="#9cc2e5 [1940]" strokecolor="#1f4d78 [1604]" strokeweight="1pt">
                  <v:stroke joinstyle="miter"/>
                  <v:textbox>
                    <w:txbxContent>
                      <w:p w:rsidR="0006484E" w:rsidRPr="00384DA5" w:rsidRDefault="0006484E" w:rsidP="009502DB">
                        <w:pPr>
                          <w:jc w:val="center"/>
                          <w:rPr>
                            <w:color w:val="000000" w:themeColor="text1"/>
                            <w:sz w:val="12"/>
                            <w:szCs w:val="12"/>
                          </w:rPr>
                        </w:pPr>
                        <w:r>
                          <w:rPr>
                            <w:color w:val="000000" w:themeColor="text1"/>
                            <w:sz w:val="12"/>
                            <w:szCs w:val="12"/>
                          </w:rPr>
                          <w:t>Send data to applicant with covering letter (electronically or recorded delivery)</w:t>
                        </w:r>
                      </w:p>
                    </w:txbxContent>
                  </v:textbox>
                </v:roundrect>
                <v:shape id="Right Arrow 205" o:spid="_x0000_s1056" type="#_x0000_t13" style="position:absolute;left:32775;top:22681;width:2661;height:311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" adj="10800" fillcolor="#5b9bd5 [3204]" strokecolor="#1f4d78 [1604]" strokeweight="1pt"/>
                <v:shape id="_x0000_s1057" type="#_x0000_t202" style="position:absolute;left:32479;top:23038;width:385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rsidR="0006484E" w:rsidRPr="006D5604" w:rsidRDefault="0006484E" w:rsidP="009502DB">
                        <w:pPr>
                          <w:rPr>
                            <w:sz w:val="16"/>
                            <w:szCs w:val="16"/>
                          </w:rPr>
                        </w:pPr>
                        <w:r>
                          <w:rPr>
                            <w:sz w:val="16"/>
                            <w:szCs w:val="16"/>
                          </w:rPr>
                          <w:t>No</w:t>
                        </w:r>
                      </w:p>
                    </w:txbxContent>
                  </v:textbox>
                </v:shape>
                <v:roundrect id="Rounded Rectangle 207" o:spid="_x0000_s1058" style="position:absolute;left:23631;top:21850;width:9144;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" fillcolor="#5b9bd5 [3204]" strokecolor="#1f4d78 [1604]" strokeweight="1pt">
                  <v:stroke joinstyle="miter"/>
                  <v:textbox>
                    <w:txbxContent>
                      <w:p w:rsidR="0006484E" w:rsidRPr="00384DA5" w:rsidRDefault="0006484E" w:rsidP="009502DB">
                        <w:pPr>
                          <w:jc w:val="center"/>
                          <w:rPr>
                            <w:color w:val="000000" w:themeColor="text1"/>
                            <w:sz w:val="12"/>
                            <w:szCs w:val="12"/>
                          </w:rPr>
                        </w:pPr>
                        <w:r>
                          <w:rPr>
                            <w:color w:val="000000" w:themeColor="text1"/>
                            <w:sz w:val="12"/>
                            <w:szCs w:val="12"/>
                          </w:rPr>
                          <w:t>It is reasonable to disclose without consent</w:t>
                        </w:r>
                      </w:p>
                    </w:txbxContent>
                  </v:textbox>
                </v:roundrect>
                <v:shape id="Down Arrow 211" o:spid="_x0000_s1059" type="#_x0000_t67" style="position:absolute;left:39069;top:26897;width:3181;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" adj="10800" fillcolor="#5b9bd5 [3204]" strokecolor="#1f4d78 [1604]" strokeweight="1pt"/>
                <v:roundrect id="Rounded Rectangle 212" o:spid="_x0000_s1060" style="position:absolute;left:35566;top:29213;width:10255;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" fillcolor="#9cc2e5 [1940]" strokecolor="#1f4d78 [1604]" strokeweight="1pt">
                  <v:stroke joinstyle="miter"/>
                  <v:textbox>
                    <w:txbxContent>
                      <w:p w:rsidR="0006484E" w:rsidRPr="00384DA5" w:rsidRDefault="0006484E" w:rsidP="009502DB">
                        <w:pPr>
                          <w:jc w:val="center"/>
                          <w:rPr>
                            <w:color w:val="000000" w:themeColor="text1"/>
                            <w:sz w:val="12"/>
                            <w:szCs w:val="12"/>
                          </w:rPr>
                        </w:pPr>
                        <w:r>
                          <w:rPr>
                            <w:color w:val="000000" w:themeColor="text1"/>
                            <w:sz w:val="12"/>
                            <w:szCs w:val="12"/>
                          </w:rPr>
                          <w:t>Send data with third party information (electronically or recorded delivery)</w:t>
                        </w:r>
                      </w:p>
                    </w:txbxContent>
                  </v:textbox>
                </v:roundrect>
                <v:roundrect id="Rounded Rectangle 213" o:spid="_x0000_s1061" style="position:absolute;left:22919;top:29332;width:10257;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" fillcolor="#9cc2e5 [1940]" strokecolor="#1f4d78 [1604]" strokeweight="1pt">
                  <v:stroke joinstyle="miter"/>
                  <v:textbox>
                    <w:txbxContent>
                      <w:p w:rsidR="0006484E" w:rsidRPr="00384DA5" w:rsidRDefault="0006484E" w:rsidP="009502DB">
                        <w:pPr>
                          <w:jc w:val="center"/>
                          <w:rPr>
                            <w:color w:val="000000" w:themeColor="text1"/>
                            <w:sz w:val="12"/>
                            <w:szCs w:val="12"/>
                          </w:rPr>
                        </w:pPr>
                        <w:r>
                          <w:rPr>
                            <w:color w:val="000000" w:themeColor="text1"/>
                            <w:sz w:val="12"/>
                            <w:szCs w:val="12"/>
                          </w:rPr>
                          <w:t>Send data with third party information (electronically or recorded delivery)</w:t>
                        </w:r>
                      </w:p>
                    </w:txbxContent>
                  </v:textbox>
                </v:roundrect>
                <v:shape id="Down Arrow 214" o:spid="_x0000_s1062" type="#_x0000_t67" style="position:absolute;left:26422;top:26897;width:3181;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" adj="10800" fillcolor="#5b9bd5 [3204]" strokecolor="#1f4d78 [1604]" strokeweight="1pt"/>
                <v:shape id="_x0000_s1063" type="#_x0000_t202" style="position:absolute;left:44413;top:23038;width:3855;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rsidR="0006484E" w:rsidRPr="006D11D8" w:rsidRDefault="0006484E" w:rsidP="009502DB">
                        <w:pPr>
                          <w:rPr>
                            <w:sz w:val="16"/>
                            <w:szCs w:val="16"/>
                          </w:rPr>
                        </w:pPr>
                        <w:r w:rsidRPr="006D11D8">
                          <w:rPr>
                            <w:sz w:val="16"/>
                            <w:szCs w:val="16"/>
                          </w:rPr>
                          <w:t>Yes</w:t>
                        </w:r>
                      </w:p>
                    </w:txbxContent>
                  </v:textbox>
                </v:shape>
                <v:shape id="_x0000_s1064" type="#_x0000_t202" style="position:absolute;left:38891;top:27075;width:401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rsidR="0006484E" w:rsidRPr="006D11D8" w:rsidRDefault="0006484E" w:rsidP="009502DB">
                        <w:pPr>
                          <w:rPr>
                            <w:sz w:val="16"/>
                            <w:szCs w:val="16"/>
                          </w:rPr>
                        </w:pPr>
                        <w:r w:rsidRPr="006D11D8">
                          <w:rPr>
                            <w:sz w:val="16"/>
                            <w:szCs w:val="16"/>
                          </w:rPr>
                          <w:t>Yes</w:t>
                        </w:r>
                      </w:p>
                    </w:txbxContent>
                  </v:textbox>
                </v:shape>
                <v:shape id="_x0000_s1065" type="#_x0000_t202" style="position:absolute;left:26244;top:27016;width:397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rsidR="0006484E" w:rsidRPr="006D11D8" w:rsidRDefault="0006484E" w:rsidP="009502DB">
                        <w:pPr>
                          <w:rPr>
                            <w:sz w:val="16"/>
                            <w:szCs w:val="16"/>
                          </w:rPr>
                        </w:pPr>
                        <w:r w:rsidRPr="006D11D8">
                          <w:rPr>
                            <w:sz w:val="16"/>
                            <w:szCs w:val="16"/>
                          </w:rPr>
                          <w:t>Yes</w:t>
                        </w:r>
                      </w:p>
                    </w:txbxContent>
                  </v:textbox>
                </v:shape>
                <v:shape id="Right Arrow 221" o:spid="_x0000_s1066" type="#_x0000_t13" style="position:absolute;left:20959;top:22681;width:2661;height:311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" adj="10800" fillcolor="#5b9bd5 [3204]" strokecolor="#1f4d78 [1604]" strokeweight="1pt"/>
                <v:shape id="_x0000_s1067" type="#_x0000_t202" style="position:absolute;left:20484;top:23038;width:401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rsidR="0006484E" w:rsidRPr="006D11D8" w:rsidRDefault="0006484E" w:rsidP="009502DB">
                        <w:pPr>
                          <w:rPr>
                            <w:sz w:val="16"/>
                            <w:szCs w:val="16"/>
                          </w:rPr>
                        </w:pPr>
                        <w:r w:rsidRPr="006D11D8">
                          <w:rPr>
                            <w:sz w:val="16"/>
                            <w:szCs w:val="16"/>
                          </w:rPr>
                          <w:t>No</w:t>
                        </w:r>
                      </w:p>
                    </w:txbxContent>
                  </v:textbox>
                </v:shape>
                <v:roundrect id="Rounded Rectangle 223" o:spid="_x0000_s1068" style="position:absolute;left:10509;top:21731;width:10257;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" fillcolor="#9cc2e5 [1940]" strokecolor="#1f4d78 [1604]" strokeweight="1pt">
                  <v:stroke joinstyle="miter"/>
                  <v:textbox>
                    <w:txbxContent>
                      <w:p w:rsidR="0006484E" w:rsidRPr="00384DA5" w:rsidRDefault="0006484E" w:rsidP="009502DB">
                        <w:pPr>
                          <w:jc w:val="center"/>
                          <w:rPr>
                            <w:color w:val="000000" w:themeColor="text1"/>
                            <w:sz w:val="12"/>
                            <w:szCs w:val="12"/>
                          </w:rPr>
                        </w:pPr>
                        <w:r>
                          <w:rPr>
                            <w:color w:val="000000" w:themeColor="text1"/>
                            <w:sz w:val="12"/>
                            <w:szCs w:val="12"/>
                          </w:rPr>
                          <w:t>Send data excluding third party information (electronically or recorded delivery)</w:t>
                        </w:r>
                      </w:p>
                    </w:txbxContent>
                  </v:textbox>
                </v:roundrect>
                <v:roundrect id="Rounded Rectangle 224" o:spid="_x0000_s1069" style="position:absolute;left:10865;top:41326;width:47027;height:5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" fillcolor="#5b9bd5 [3204]" strokecolor="#1f4d78 [1604]" strokeweight="1pt">
                  <v:stroke joinstyle="miter"/>
                </v:roundrect>
                <v:shape id="_x0000_s1070" type="#_x0000_t202" style="position:absolute;left:12053;top:42751;width:44590;height:4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rsidR="0006484E" w:rsidRPr="00E339A0" w:rsidRDefault="0006484E" w:rsidP="009502DB">
                        <w:pPr>
                          <w:rPr>
                            <w:sz w:val="18"/>
                            <w:szCs w:val="18"/>
                          </w:rPr>
                        </w:pPr>
                        <w:r w:rsidRPr="00E339A0">
                          <w:rPr>
                            <w:sz w:val="18"/>
                            <w:szCs w:val="18"/>
                          </w:rPr>
                          <w:t>Update logging sheet with date sent and number of days it took to complete request</w:t>
                        </w:r>
                      </w:p>
                    </w:txbxContent>
                  </v:textbox>
                </v:shape>
                <v:roundrect id="Rounded Rectangle 226" o:spid="_x0000_s1071" style="position:absolute;left:1662;top:57892;width:57002;height:13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" fillcolor="#bdd6ee [1300]" strokecolor="#1f4d78 [1604]" strokeweight="1pt">
                  <v:stroke joinstyle="miter"/>
                </v:roundrect>
                <v:shape id="_x0000_s1072" type="#_x0000_t202" style="position:absolute;left:3503;top:60089;width:53022;height:10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rsidR="0006484E" w:rsidRDefault="0006484E" w:rsidP="009502DB">
                        <w:r>
                          <w:t>See sections on:</w:t>
                        </w:r>
                      </w:p>
                      <w:p w:rsidR="0006484E" w:rsidRDefault="0006484E" w:rsidP="009502DB">
                        <w:pPr>
                          <w:spacing w:after="0"/>
                        </w:pPr>
                        <w:r>
                          <w:t>Children’s information</w:t>
                        </w:r>
                        <w:r>
                          <w:tab/>
                        </w:r>
                        <w:r>
                          <w:tab/>
                        </w:r>
                        <w:r>
                          <w:tab/>
                        </w:r>
                        <w:r>
                          <w:tab/>
                          <w:t>Sending information abroad</w:t>
                        </w:r>
                      </w:p>
                      <w:p w:rsidR="0006484E" w:rsidRDefault="0006484E" w:rsidP="009502DB">
                        <w:pPr>
                          <w:spacing w:after="0"/>
                        </w:pPr>
                        <w:r>
                          <w:t>Solicitor’s requests</w:t>
                        </w:r>
                        <w:r>
                          <w:tab/>
                        </w:r>
                        <w:r>
                          <w:tab/>
                        </w:r>
                        <w:r>
                          <w:tab/>
                        </w:r>
                        <w:r>
                          <w:tab/>
                          <w:t>Request from other authorities</w:t>
                        </w:r>
                      </w:p>
                      <w:p w:rsidR="0006484E" w:rsidRDefault="0006484E" w:rsidP="009502DB">
                        <w:pPr>
                          <w:spacing w:after="0"/>
                        </w:pPr>
                        <w:r>
                          <w:t>Deceased persons</w:t>
                        </w:r>
                        <w:r>
                          <w:tab/>
                        </w:r>
                        <w:r>
                          <w:tab/>
                        </w:r>
                        <w:r>
                          <w:tab/>
                        </w:r>
                        <w:r>
                          <w:tab/>
                          <w:t>Repeated, unreasonable requests</w:t>
                        </w:r>
                      </w:p>
                      <w:p w:rsidR="0006484E" w:rsidRDefault="0006484E" w:rsidP="009502DB">
                        <w:pPr>
                          <w:spacing w:after="0"/>
                        </w:pPr>
                        <w:r>
                          <w:t>Amendments/Deletions in information</w:t>
                        </w:r>
                        <w:r>
                          <w:tab/>
                        </w:r>
                        <w:r>
                          <w:tab/>
                          <w:t>Retention of information</w:t>
                        </w:r>
                      </w:p>
                      <w:p w:rsidR="0006484E" w:rsidRDefault="0006484E" w:rsidP="009502DB">
                        <w:pPr>
                          <w:spacing w:after="0"/>
                        </w:pPr>
                      </w:p>
                    </w:txbxContent>
                  </v:textbox>
                </v:shape>
              </v:group>
            </w:pict>
          </mc:Fallback>
        </mc:AlternateContent>
      </w:r>
    </w:p>
    <w:p w:rsidR="00602346" w:rsidRDefault="00F61157">
      <w:pPr>
        <w:spacing w:after="160" w:line="259" w:lineRule="auto"/>
        <w:rPr>
          <w:sz w:val="22"/>
          <w:lang w:eastAsia="en-GB"/>
        </w:rPr>
      </w:pPr>
      <w:r w:rsidRPr="00F61157">
        <w:rPr>
          <w:noProof/>
          <w:sz w:val="22"/>
          <w:lang w:eastAsia="en-GB"/>
        </w:rPr>
        <mc:AlternateContent>
          <mc:Choice Requires="wps">
            <w:drawing>
              <wp:anchor distT="45720" distB="45720" distL="114300" distR="114300" simplePos="0" relativeHeight="251662336" behindDoc="0" locked="0" layoutInCell="1" allowOverlap="1">
                <wp:simplePos x="0" y="0"/>
                <wp:positionH relativeFrom="column">
                  <wp:posOffset>344170</wp:posOffset>
                </wp:positionH>
                <wp:positionV relativeFrom="paragraph">
                  <wp:posOffset>7305040</wp:posOffset>
                </wp:positionV>
                <wp:extent cx="5307330" cy="707390"/>
                <wp:effectExtent l="0" t="0" r="0" b="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330" cy="707390"/>
                        </a:xfrm>
                        <a:prstGeom prst="rect">
                          <a:avLst/>
                        </a:prstGeom>
                        <a:noFill/>
                        <a:ln w="9525">
                          <a:noFill/>
                          <a:miter lim="800000"/>
                          <a:headEnd/>
                          <a:tailEnd/>
                        </a:ln>
                      </wps:spPr>
                      <wps:txbx>
                        <w:txbxContent>
                          <w:p w:rsidR="0006484E" w:rsidRDefault="0006484E">
                            <w:r>
                              <w:t xml:space="preserve">Under the GDPR no fee may be charged </w:t>
                            </w:r>
                            <w:r>
                              <w:rPr>
                                <w:i/>
                              </w:rPr>
                              <w:t>unless:</w:t>
                            </w:r>
                          </w:p>
                          <w:p w:rsidR="0006484E" w:rsidRPr="00F61157" w:rsidRDefault="0006484E">
                            <w:r>
                              <w:t>The requests are repetitive or excessive, the request is for further copies of the same information on the same occasion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2" o:spid="_x0000_s1073" type="#_x0000_t202" style="position:absolute;margin-left:27.1pt;margin-top:575.2pt;width:417.9pt;height:55.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" filled="f" stroked="f">
                <v:textbox>
                  <w:txbxContent>
                    <w:p w:rsidR="0006484E" w:rsidRDefault="0006484E">
                      <w:r>
                        <w:t xml:space="preserve">Under the GDPR no fee may be charged </w:t>
                      </w:r>
                      <w:r>
                        <w:rPr>
                          <w:i/>
                        </w:rPr>
                        <w:t>unless:</w:t>
                      </w:r>
                    </w:p>
                    <w:p w:rsidR="0006484E" w:rsidRPr="00F61157" w:rsidRDefault="0006484E">
                      <w:r>
                        <w:t>The requests are repetitive or excessive, the request is for further copies of the same information on the same occasion</w:t>
                      </w:r>
                    </w:p>
                  </w:txbxContent>
                </v:textbox>
                <w10:wrap type="square"/>
              </v:shape>
            </w:pict>
          </mc:Fallback>
        </mc:AlternateContent>
      </w:r>
      <w:r>
        <w:rPr>
          <w:noProof/>
          <w:sz w:val="22"/>
          <w:lang w:eastAsia="en-GB"/>
        </w:rPr>
        <mc:AlternateContent>
          <mc:Choice Requires="wps">
            <w:drawing>
              <wp:anchor distT="0" distB="0" distL="114300" distR="114300" simplePos="0" relativeHeight="251660288" behindDoc="0" locked="0" layoutInCell="1" allowOverlap="1">
                <wp:simplePos x="0" y="0"/>
                <wp:positionH relativeFrom="column">
                  <wp:posOffset>207818</wp:posOffset>
                </wp:positionH>
                <wp:positionV relativeFrom="paragraph">
                  <wp:posOffset>7264054</wp:posOffset>
                </wp:positionV>
                <wp:extent cx="5617029" cy="760020"/>
                <wp:effectExtent l="0" t="0" r="22225" b="21590"/>
                <wp:wrapNone/>
                <wp:docPr id="229" name="Rounded Rectangle 229"/>
                <wp:cNvGraphicFramePr/>
                <a:graphic xmlns:a="http://schemas.openxmlformats.org/drawingml/2006/main">
                  <a:graphicData uri="http://schemas.microsoft.com/office/word/2010/wordprocessingShape">
                    <wps:wsp>
                      <wps:cNvSpPr/>
                      <wps:spPr>
                        <a:xfrm>
                          <a:off x="0" y="0"/>
                          <a:ext cx="5617029" cy="7600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oundrect w14:anchorId="312BC8F5" id="Rounded Rectangle 229" o:spid="_x0000_s1026" style="position:absolute;margin-left:16.35pt;margin-top:571.95pt;width:442.3pt;height:59.8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" fillcolor="#5b9bd5 [3204]" strokecolor="#1f4d78 [1604]" strokeweight="1pt">
                <v:stroke joinstyle="miter"/>
              </v:roundrect>
            </w:pict>
          </mc:Fallback>
        </mc:AlternateContent>
      </w:r>
      <w:r w:rsidR="00602346">
        <w:rPr>
          <w:sz w:val="22"/>
          <w:lang w:eastAsia="en-GB"/>
        </w:rPr>
        <w:br w:type="page"/>
      </w:r>
    </w:p>
    <w:p w:rsidR="00CF08D7" w:rsidRDefault="00CF08D7" w:rsidP="00CF08D7">
      <w:pPr>
        <w:pStyle w:val="ListParagraph"/>
        <w:numPr>
          <w:ilvl w:val="0"/>
          <w:numId w:val="3"/>
        </w:numPr>
        <w:spacing w:after="160" w:line="259" w:lineRule="auto"/>
        <w:ind w:left="426" w:hanging="425"/>
        <w:jc w:val="both"/>
        <w:rPr>
          <w:sz w:val="22"/>
          <w:lang w:eastAsia="en-GB"/>
        </w:rPr>
      </w:pPr>
      <w:r>
        <w:rPr>
          <w:sz w:val="22"/>
          <w:lang w:eastAsia="en-GB"/>
        </w:rPr>
        <w:lastRenderedPageBreak/>
        <w:t>What is a Subject Access Request?</w:t>
      </w:r>
    </w:p>
    <w:p w:rsidR="00CF08D7" w:rsidRDefault="00CF08D7" w:rsidP="00CF08D7">
      <w:pPr>
        <w:pStyle w:val="ListParagraph"/>
        <w:spacing w:after="160" w:line="259" w:lineRule="auto"/>
        <w:ind w:left="426"/>
        <w:jc w:val="both"/>
        <w:rPr>
          <w:sz w:val="22"/>
          <w:lang w:eastAsia="en-GB"/>
        </w:rPr>
      </w:pPr>
    </w:p>
    <w:p w:rsidR="00CF08D7" w:rsidRDefault="00CF08D7" w:rsidP="00CF08D7">
      <w:pPr>
        <w:pStyle w:val="ListParagraph"/>
        <w:spacing w:before="120" w:after="0" w:line="259" w:lineRule="auto"/>
        <w:ind w:left="425"/>
        <w:contextualSpacing w:val="0"/>
        <w:jc w:val="both"/>
        <w:rPr>
          <w:sz w:val="22"/>
          <w:lang w:eastAsia="en-GB"/>
        </w:rPr>
      </w:pPr>
      <w:r>
        <w:rPr>
          <w:sz w:val="22"/>
          <w:lang w:eastAsia="en-GB"/>
        </w:rPr>
        <w:t>A Subject Access Request (‘SAR’) is a request received from a person asking to provide them with copies of the information held about them.  Individuals have this right under the Data Protection Act 1998 (‘DPA’).</w:t>
      </w:r>
    </w:p>
    <w:p w:rsidR="00CF08D7" w:rsidRDefault="00CF08D7" w:rsidP="00CF08D7">
      <w:pPr>
        <w:pStyle w:val="ListParagraph"/>
        <w:spacing w:before="120" w:after="0" w:line="259" w:lineRule="auto"/>
        <w:ind w:left="425"/>
        <w:contextualSpacing w:val="0"/>
        <w:jc w:val="both"/>
        <w:rPr>
          <w:sz w:val="22"/>
          <w:lang w:eastAsia="en-GB"/>
        </w:rPr>
      </w:pPr>
      <w:r>
        <w:rPr>
          <w:sz w:val="22"/>
          <w:lang w:eastAsia="en-GB"/>
        </w:rPr>
        <w:t>Right of access extends to all information held on an individual and includes paper and electronic files, photos, recordings, emails, etc. referring to the individual.</w:t>
      </w:r>
    </w:p>
    <w:p w:rsidR="00CF08D7" w:rsidRDefault="00CF08D7" w:rsidP="00CF08D7">
      <w:pPr>
        <w:pStyle w:val="ListParagraph"/>
        <w:spacing w:before="120" w:after="0" w:line="259" w:lineRule="auto"/>
        <w:ind w:left="425"/>
        <w:contextualSpacing w:val="0"/>
        <w:jc w:val="both"/>
        <w:rPr>
          <w:sz w:val="22"/>
          <w:lang w:eastAsia="en-GB"/>
        </w:rPr>
      </w:pPr>
      <w:r>
        <w:rPr>
          <w:sz w:val="22"/>
          <w:lang w:eastAsia="en-GB"/>
        </w:rPr>
        <w:t>The Act stipulates that the data subject must:</w:t>
      </w:r>
    </w:p>
    <w:p w:rsidR="00CF08D7" w:rsidRDefault="00CF08D7" w:rsidP="00CF08D7">
      <w:pPr>
        <w:pStyle w:val="ListParagraph"/>
        <w:spacing w:before="120" w:after="0" w:line="259" w:lineRule="auto"/>
        <w:ind w:left="425"/>
        <w:contextualSpacing w:val="0"/>
        <w:jc w:val="both"/>
        <w:rPr>
          <w:sz w:val="22"/>
          <w:lang w:eastAsia="en-GB"/>
        </w:rPr>
      </w:pPr>
      <w:r>
        <w:rPr>
          <w:sz w:val="22"/>
          <w:lang w:eastAsia="en-GB"/>
        </w:rPr>
        <w:t>Make the request in writing</w:t>
      </w:r>
    </w:p>
    <w:p w:rsidR="00CF08D7" w:rsidRDefault="00CF08D7" w:rsidP="00CF08D7">
      <w:pPr>
        <w:pStyle w:val="ListParagraph"/>
        <w:spacing w:before="120" w:after="0" w:line="259" w:lineRule="auto"/>
        <w:ind w:left="425"/>
        <w:contextualSpacing w:val="0"/>
        <w:jc w:val="both"/>
        <w:rPr>
          <w:sz w:val="22"/>
          <w:lang w:eastAsia="en-GB"/>
        </w:rPr>
      </w:pPr>
      <w:r>
        <w:rPr>
          <w:sz w:val="22"/>
          <w:lang w:eastAsia="en-GB"/>
        </w:rPr>
        <w:t>Supply information to prove who they are (to eliminate risk of unauthorised disclosure)</w:t>
      </w:r>
    </w:p>
    <w:p w:rsidR="00CF08D7" w:rsidRDefault="00CF08D7" w:rsidP="00CF08D7">
      <w:pPr>
        <w:pStyle w:val="ListParagraph"/>
        <w:spacing w:before="120" w:after="0" w:line="259" w:lineRule="auto"/>
        <w:ind w:left="425"/>
        <w:contextualSpacing w:val="0"/>
        <w:jc w:val="both"/>
        <w:rPr>
          <w:sz w:val="22"/>
          <w:lang w:eastAsia="en-GB"/>
        </w:rPr>
      </w:pPr>
      <w:r>
        <w:rPr>
          <w:sz w:val="22"/>
          <w:lang w:eastAsia="en-GB"/>
        </w:rPr>
        <w:t>Supply appropriate information to help the organisation to locate the information they require.</w:t>
      </w:r>
    </w:p>
    <w:p w:rsidR="00CF08D7" w:rsidRDefault="00CF08D7" w:rsidP="00CF08D7">
      <w:pPr>
        <w:pStyle w:val="ListParagraph"/>
        <w:spacing w:before="120" w:after="0" w:line="259" w:lineRule="auto"/>
        <w:ind w:left="425"/>
        <w:contextualSpacing w:val="0"/>
        <w:jc w:val="both"/>
        <w:rPr>
          <w:sz w:val="22"/>
          <w:lang w:eastAsia="en-GB"/>
        </w:rPr>
      </w:pPr>
      <w:r>
        <w:rPr>
          <w:sz w:val="22"/>
          <w:lang w:eastAsia="en-GB"/>
        </w:rPr>
        <w:t>The data subject is entitled to:</w:t>
      </w:r>
    </w:p>
    <w:p w:rsidR="00CF08D7" w:rsidRDefault="00CF08D7" w:rsidP="00CF08D7">
      <w:pPr>
        <w:pStyle w:val="ListParagraph"/>
        <w:spacing w:before="120" w:after="0" w:line="259" w:lineRule="auto"/>
        <w:ind w:left="425"/>
        <w:contextualSpacing w:val="0"/>
        <w:jc w:val="both"/>
        <w:rPr>
          <w:sz w:val="22"/>
          <w:lang w:eastAsia="en-GB"/>
        </w:rPr>
      </w:pPr>
      <w:r>
        <w:rPr>
          <w:sz w:val="22"/>
          <w:lang w:eastAsia="en-GB"/>
        </w:rPr>
        <w:t>Information on whether or not the personal data are processed (see glossary below)</w:t>
      </w:r>
    </w:p>
    <w:p w:rsidR="00CF08D7" w:rsidRDefault="00CF08D7" w:rsidP="00CF08D7">
      <w:pPr>
        <w:pStyle w:val="ListParagraph"/>
        <w:spacing w:before="120" w:after="0" w:line="259" w:lineRule="auto"/>
        <w:ind w:left="425"/>
        <w:contextualSpacing w:val="0"/>
        <w:jc w:val="both"/>
        <w:rPr>
          <w:sz w:val="22"/>
          <w:lang w:eastAsia="en-GB"/>
        </w:rPr>
      </w:pPr>
      <w:r>
        <w:rPr>
          <w:sz w:val="22"/>
          <w:lang w:eastAsia="en-GB"/>
        </w:rPr>
        <w:t>A copy of the data in permanent form (subject to important exemptions described in this procedure).</w:t>
      </w:r>
    </w:p>
    <w:p w:rsidR="00CF08D7" w:rsidRDefault="00CF08D7" w:rsidP="00CF08D7">
      <w:pPr>
        <w:pStyle w:val="ListParagraph"/>
        <w:spacing w:before="120" w:after="0" w:line="259" w:lineRule="auto"/>
        <w:ind w:left="425"/>
        <w:contextualSpacing w:val="0"/>
        <w:jc w:val="both"/>
        <w:rPr>
          <w:sz w:val="22"/>
          <w:lang w:eastAsia="en-GB"/>
        </w:rPr>
      </w:pPr>
      <w:r>
        <w:rPr>
          <w:sz w:val="22"/>
          <w:lang w:eastAsia="en-GB"/>
        </w:rPr>
        <w:t>An explanation of any codes/jargon contained within the data.</w:t>
      </w:r>
    </w:p>
    <w:p w:rsidR="00CF08D7" w:rsidRDefault="00CF08D7" w:rsidP="00CF08D7">
      <w:pPr>
        <w:pStyle w:val="ListParagraph"/>
        <w:spacing w:before="120" w:after="0" w:line="259" w:lineRule="auto"/>
        <w:ind w:left="425"/>
        <w:contextualSpacing w:val="0"/>
        <w:jc w:val="both"/>
        <w:rPr>
          <w:sz w:val="22"/>
          <w:lang w:eastAsia="en-GB"/>
        </w:rPr>
      </w:pPr>
      <w:r>
        <w:rPr>
          <w:sz w:val="22"/>
          <w:lang w:eastAsia="en-GB"/>
        </w:rPr>
        <w:t xml:space="preserve">The organisation must respond to Subject Access Requests within 40 days as stated in the Data Protection Act however it is good practice to comply within 21 days. </w:t>
      </w:r>
    </w:p>
    <w:p w:rsidR="008B3437" w:rsidRDefault="008B3437" w:rsidP="00CF08D7">
      <w:pPr>
        <w:pStyle w:val="ListParagraph"/>
        <w:spacing w:before="120" w:after="0" w:line="259" w:lineRule="auto"/>
        <w:ind w:left="425"/>
        <w:contextualSpacing w:val="0"/>
        <w:jc w:val="both"/>
        <w:rPr>
          <w:sz w:val="22"/>
          <w:lang w:eastAsia="en-GB"/>
        </w:rPr>
      </w:pPr>
    </w:p>
    <w:p w:rsidR="008B3437" w:rsidRDefault="008B3437" w:rsidP="008B3437">
      <w:pPr>
        <w:pStyle w:val="ListParagraph"/>
        <w:numPr>
          <w:ilvl w:val="0"/>
          <w:numId w:val="3"/>
        </w:numPr>
        <w:spacing w:before="120" w:after="0" w:line="259" w:lineRule="auto"/>
        <w:ind w:left="426" w:hanging="426"/>
        <w:contextualSpacing w:val="0"/>
        <w:jc w:val="both"/>
        <w:rPr>
          <w:sz w:val="22"/>
          <w:lang w:eastAsia="en-GB"/>
        </w:rPr>
      </w:pPr>
      <w:r>
        <w:rPr>
          <w:sz w:val="22"/>
          <w:lang w:eastAsia="en-GB"/>
        </w:rPr>
        <w:t>Glossary</w:t>
      </w:r>
    </w:p>
    <w:p w:rsidR="008B3437" w:rsidRDefault="008B3437" w:rsidP="008B3437">
      <w:pPr>
        <w:pStyle w:val="ListParagraph"/>
        <w:spacing w:before="120" w:after="0" w:line="259" w:lineRule="auto"/>
        <w:ind w:left="3544" w:hanging="3118"/>
        <w:contextualSpacing w:val="0"/>
        <w:jc w:val="both"/>
        <w:rPr>
          <w:sz w:val="22"/>
          <w:lang w:eastAsia="en-GB"/>
        </w:rPr>
      </w:pPr>
      <w:r>
        <w:rPr>
          <w:sz w:val="22"/>
          <w:lang w:eastAsia="en-GB"/>
        </w:rPr>
        <w:t>Data</w:t>
      </w:r>
      <w:r>
        <w:rPr>
          <w:sz w:val="22"/>
          <w:lang w:eastAsia="en-GB"/>
        </w:rPr>
        <w:tab/>
        <w:t>Information which has been gathered by the Data Processor (the organisation)</w:t>
      </w:r>
    </w:p>
    <w:p w:rsidR="008B3437" w:rsidRDefault="008B3437" w:rsidP="008B3437">
      <w:pPr>
        <w:pStyle w:val="ListParagraph"/>
        <w:spacing w:before="120" w:after="0" w:line="259" w:lineRule="auto"/>
        <w:ind w:left="3544" w:hanging="3118"/>
        <w:contextualSpacing w:val="0"/>
        <w:jc w:val="both"/>
        <w:rPr>
          <w:sz w:val="22"/>
          <w:lang w:eastAsia="en-GB"/>
        </w:rPr>
      </w:pPr>
      <w:r>
        <w:rPr>
          <w:sz w:val="22"/>
          <w:lang w:eastAsia="en-GB"/>
        </w:rPr>
        <w:t>Personal Data</w:t>
      </w:r>
      <w:r>
        <w:rPr>
          <w:sz w:val="22"/>
          <w:lang w:eastAsia="en-GB"/>
        </w:rPr>
        <w:tab/>
        <w:t>Information relating to a living individual which identifies them</w:t>
      </w:r>
    </w:p>
    <w:p w:rsidR="008B3437" w:rsidRDefault="008B3437" w:rsidP="008B3437">
      <w:pPr>
        <w:pStyle w:val="ListParagraph"/>
        <w:spacing w:before="120" w:after="0" w:line="259" w:lineRule="auto"/>
        <w:ind w:left="3544" w:hanging="3118"/>
        <w:contextualSpacing w:val="0"/>
        <w:jc w:val="both"/>
        <w:rPr>
          <w:sz w:val="22"/>
          <w:lang w:eastAsia="en-GB"/>
        </w:rPr>
      </w:pPr>
      <w:r>
        <w:rPr>
          <w:sz w:val="22"/>
          <w:lang w:eastAsia="en-GB"/>
        </w:rPr>
        <w:t>Data Subject</w:t>
      </w:r>
      <w:r>
        <w:rPr>
          <w:sz w:val="22"/>
          <w:lang w:eastAsia="en-GB"/>
        </w:rPr>
        <w:tab/>
        <w:t>The individual who is either the direct subject of the personal data, or can be identified from it</w:t>
      </w:r>
    </w:p>
    <w:p w:rsidR="008B3437" w:rsidRDefault="008B3437" w:rsidP="008B3437">
      <w:pPr>
        <w:pStyle w:val="ListParagraph"/>
        <w:spacing w:before="120" w:after="0" w:line="259" w:lineRule="auto"/>
        <w:ind w:left="3544" w:hanging="3118"/>
        <w:contextualSpacing w:val="0"/>
        <w:jc w:val="both"/>
        <w:rPr>
          <w:sz w:val="22"/>
          <w:lang w:eastAsia="en-GB"/>
        </w:rPr>
      </w:pPr>
      <w:r>
        <w:rPr>
          <w:sz w:val="22"/>
          <w:lang w:eastAsia="en-GB"/>
        </w:rPr>
        <w:t>Processing</w:t>
      </w:r>
      <w:r>
        <w:rPr>
          <w:sz w:val="22"/>
          <w:lang w:eastAsia="en-GB"/>
        </w:rPr>
        <w:tab/>
        <w:t>Any actions in relation to the data such as holding, disclosing, using, erasing, destroying, etc.</w:t>
      </w:r>
    </w:p>
    <w:p w:rsidR="008B3437" w:rsidRDefault="008B3437" w:rsidP="008B3437">
      <w:pPr>
        <w:pStyle w:val="ListParagraph"/>
        <w:spacing w:before="120" w:after="0" w:line="259" w:lineRule="auto"/>
        <w:ind w:left="3544" w:hanging="3118"/>
        <w:contextualSpacing w:val="0"/>
        <w:jc w:val="both"/>
        <w:rPr>
          <w:sz w:val="22"/>
          <w:lang w:eastAsia="en-GB"/>
        </w:rPr>
      </w:pPr>
      <w:r>
        <w:rPr>
          <w:sz w:val="22"/>
          <w:lang w:eastAsia="en-GB"/>
        </w:rPr>
        <w:t>Third Party</w:t>
      </w:r>
      <w:r>
        <w:rPr>
          <w:sz w:val="22"/>
          <w:lang w:eastAsia="en-GB"/>
        </w:rPr>
        <w:tab/>
        <w:t xml:space="preserve">A person other than the data subject </w:t>
      </w:r>
      <w:proofErr w:type="spellStart"/>
      <w:r>
        <w:rPr>
          <w:sz w:val="22"/>
          <w:lang w:eastAsia="en-GB"/>
        </w:rPr>
        <w:t>eg</w:t>
      </w:r>
      <w:proofErr w:type="spellEnd"/>
      <w:r>
        <w:rPr>
          <w:sz w:val="22"/>
          <w:lang w:eastAsia="en-GB"/>
        </w:rPr>
        <w:t>. Solicitor, family member, etc.</w:t>
      </w:r>
    </w:p>
    <w:p w:rsidR="006E1E77" w:rsidRDefault="006E1E77" w:rsidP="008B3437">
      <w:pPr>
        <w:pStyle w:val="ListParagraph"/>
        <w:spacing w:before="120" w:after="0" w:line="259" w:lineRule="auto"/>
        <w:ind w:left="3544" w:hanging="3118"/>
        <w:contextualSpacing w:val="0"/>
        <w:jc w:val="both"/>
        <w:rPr>
          <w:sz w:val="22"/>
          <w:lang w:eastAsia="en-GB"/>
        </w:rPr>
      </w:pPr>
      <w:r>
        <w:rPr>
          <w:sz w:val="22"/>
          <w:lang w:eastAsia="en-GB"/>
        </w:rPr>
        <w:t>GDPR</w:t>
      </w:r>
      <w:r>
        <w:rPr>
          <w:sz w:val="22"/>
          <w:lang w:eastAsia="en-GB"/>
        </w:rPr>
        <w:tab/>
        <w:t>General Data Protection Regulation – to come into effect on 25 May 2018</w:t>
      </w:r>
    </w:p>
    <w:p w:rsidR="008B3437" w:rsidRDefault="008B3437" w:rsidP="008B3437">
      <w:pPr>
        <w:pStyle w:val="ListParagraph"/>
        <w:spacing w:before="120" w:after="0" w:line="259" w:lineRule="auto"/>
        <w:ind w:left="3544" w:hanging="3118"/>
        <w:contextualSpacing w:val="0"/>
        <w:jc w:val="both"/>
        <w:rPr>
          <w:sz w:val="22"/>
          <w:lang w:eastAsia="en-GB"/>
        </w:rPr>
      </w:pPr>
    </w:p>
    <w:p w:rsidR="008B3437" w:rsidRPr="008B3437" w:rsidRDefault="008B3437" w:rsidP="008B3437">
      <w:pPr>
        <w:pStyle w:val="ListParagraph"/>
        <w:numPr>
          <w:ilvl w:val="0"/>
          <w:numId w:val="3"/>
        </w:numPr>
        <w:spacing w:before="120" w:after="0" w:line="259" w:lineRule="auto"/>
        <w:ind w:left="426" w:hanging="426"/>
        <w:jc w:val="both"/>
        <w:rPr>
          <w:sz w:val="22"/>
          <w:lang w:eastAsia="en-GB"/>
        </w:rPr>
      </w:pPr>
      <w:r w:rsidRPr="008B3437">
        <w:rPr>
          <w:sz w:val="22"/>
          <w:lang w:eastAsia="en-GB"/>
        </w:rPr>
        <w:t>Who can make a Subject Access Request?</w:t>
      </w:r>
    </w:p>
    <w:p w:rsidR="008B3437" w:rsidRDefault="008B3437" w:rsidP="008B3437">
      <w:pPr>
        <w:pStyle w:val="ListParagraph"/>
        <w:spacing w:before="120" w:after="0" w:line="259" w:lineRule="auto"/>
        <w:ind w:left="1080"/>
        <w:jc w:val="both"/>
        <w:rPr>
          <w:sz w:val="22"/>
          <w:lang w:eastAsia="en-GB"/>
        </w:rPr>
      </w:pPr>
    </w:p>
    <w:p w:rsidR="008B3437" w:rsidRDefault="008B3437" w:rsidP="008B3437">
      <w:pPr>
        <w:pStyle w:val="ListParagraph"/>
        <w:spacing w:before="120" w:after="0" w:line="259" w:lineRule="auto"/>
        <w:ind w:left="426"/>
        <w:jc w:val="both"/>
        <w:rPr>
          <w:sz w:val="22"/>
          <w:lang w:eastAsia="en-GB"/>
        </w:rPr>
      </w:pPr>
      <w:r>
        <w:rPr>
          <w:sz w:val="22"/>
          <w:lang w:eastAsia="en-GB"/>
        </w:rPr>
        <w:t>Any individual (data subject) can make a SAR for their own information</w:t>
      </w:r>
      <w:r w:rsidR="00174BA2">
        <w:rPr>
          <w:sz w:val="22"/>
          <w:lang w:eastAsia="en-GB"/>
        </w:rPr>
        <w:t>.</w:t>
      </w:r>
    </w:p>
    <w:p w:rsidR="00174BA2" w:rsidRDefault="00174BA2" w:rsidP="008B3437">
      <w:pPr>
        <w:pStyle w:val="ListParagraph"/>
        <w:spacing w:before="120" w:after="0" w:line="259" w:lineRule="auto"/>
        <w:ind w:left="426"/>
        <w:jc w:val="both"/>
        <w:rPr>
          <w:sz w:val="22"/>
          <w:lang w:eastAsia="en-GB"/>
        </w:rPr>
      </w:pPr>
      <w:r>
        <w:rPr>
          <w:sz w:val="22"/>
          <w:lang w:eastAsia="en-GB"/>
        </w:rPr>
        <w:t>The data subject may nominate a representative (such as a solicitor or relative) to apply on their behalf, however, the request must be authorised by the data subject.</w:t>
      </w:r>
    </w:p>
    <w:p w:rsidR="00174BA2" w:rsidRDefault="00174BA2" w:rsidP="008B3437">
      <w:pPr>
        <w:pStyle w:val="ListParagraph"/>
        <w:spacing w:before="120" w:after="0" w:line="259" w:lineRule="auto"/>
        <w:ind w:left="426"/>
        <w:jc w:val="both"/>
        <w:rPr>
          <w:sz w:val="22"/>
          <w:lang w:eastAsia="en-GB"/>
        </w:rPr>
      </w:pPr>
      <w:r>
        <w:rPr>
          <w:sz w:val="22"/>
          <w:lang w:eastAsia="en-GB"/>
        </w:rPr>
        <w:t xml:space="preserve">A child may apply and a person with parental responsibility can apply for a child’s </w:t>
      </w:r>
      <w:r w:rsidR="00B1615C">
        <w:rPr>
          <w:sz w:val="22"/>
          <w:lang w:eastAsia="en-GB"/>
        </w:rPr>
        <w:t>information</w:t>
      </w:r>
      <w:r>
        <w:rPr>
          <w:sz w:val="22"/>
          <w:lang w:eastAsia="en-GB"/>
        </w:rPr>
        <w:t>. There are a number of considerations (see the section on Children for further explanation).</w:t>
      </w:r>
    </w:p>
    <w:p w:rsidR="00174BA2" w:rsidRDefault="00174BA2" w:rsidP="008B3437">
      <w:pPr>
        <w:pStyle w:val="ListParagraph"/>
        <w:spacing w:before="120" w:after="0" w:line="259" w:lineRule="auto"/>
        <w:ind w:left="426"/>
        <w:jc w:val="both"/>
        <w:rPr>
          <w:sz w:val="22"/>
          <w:lang w:eastAsia="en-GB"/>
        </w:rPr>
      </w:pPr>
      <w:r>
        <w:rPr>
          <w:sz w:val="22"/>
          <w:lang w:eastAsia="en-GB"/>
        </w:rPr>
        <w:lastRenderedPageBreak/>
        <w:t>Refer to Appendix 1 for guidance on mental capacity.  There are no specific legislative SAR provisions for someone who is mentally incapacitated, however, the Mental Health Act 1983, Section 130B, contains a section on Independent Mental Health Advocates accessing patient medical records which may apply.  A link to this document may found in the references section of this document.</w:t>
      </w:r>
    </w:p>
    <w:p w:rsidR="00463521" w:rsidRDefault="00463521" w:rsidP="008B3437">
      <w:pPr>
        <w:pStyle w:val="ListParagraph"/>
        <w:spacing w:before="120" w:after="0" w:line="259" w:lineRule="auto"/>
        <w:ind w:left="426"/>
        <w:jc w:val="both"/>
        <w:rPr>
          <w:sz w:val="22"/>
          <w:lang w:eastAsia="en-GB"/>
        </w:rPr>
      </w:pPr>
    </w:p>
    <w:p w:rsidR="00463521" w:rsidRPr="00463521" w:rsidRDefault="00463521" w:rsidP="00463521">
      <w:pPr>
        <w:pStyle w:val="ListParagraph"/>
        <w:numPr>
          <w:ilvl w:val="0"/>
          <w:numId w:val="3"/>
        </w:numPr>
        <w:spacing w:before="120" w:after="0" w:line="259" w:lineRule="auto"/>
        <w:ind w:left="426" w:hanging="426"/>
        <w:jc w:val="both"/>
        <w:rPr>
          <w:sz w:val="22"/>
          <w:lang w:eastAsia="en-GB"/>
        </w:rPr>
      </w:pPr>
      <w:r w:rsidRPr="00463521">
        <w:rPr>
          <w:sz w:val="22"/>
          <w:lang w:eastAsia="en-GB"/>
        </w:rPr>
        <w:t>What is a valid SAR</w:t>
      </w:r>
    </w:p>
    <w:p w:rsidR="00463521" w:rsidRDefault="00463521" w:rsidP="00463521">
      <w:pPr>
        <w:pStyle w:val="ListParagraph"/>
        <w:spacing w:before="120" w:after="0" w:line="259" w:lineRule="auto"/>
        <w:ind w:left="1080"/>
        <w:jc w:val="both"/>
        <w:rPr>
          <w:sz w:val="22"/>
          <w:lang w:eastAsia="en-GB"/>
        </w:rPr>
      </w:pPr>
    </w:p>
    <w:p w:rsidR="00463521" w:rsidRDefault="000F6793" w:rsidP="006E1E77">
      <w:pPr>
        <w:pStyle w:val="ListParagraph"/>
        <w:spacing w:after="180" w:line="259" w:lineRule="auto"/>
        <w:ind w:left="425"/>
        <w:contextualSpacing w:val="0"/>
        <w:jc w:val="both"/>
        <w:rPr>
          <w:sz w:val="22"/>
          <w:lang w:eastAsia="en-GB"/>
        </w:rPr>
      </w:pPr>
      <w:r>
        <w:rPr>
          <w:sz w:val="22"/>
          <w:lang w:eastAsia="en-GB"/>
        </w:rPr>
        <w:t>All requests should be in writing unless there is a clear reason why this is not possible.  We cannot insist the data subject completes a form.</w:t>
      </w:r>
    </w:p>
    <w:p w:rsidR="000F6793" w:rsidRDefault="000F6793" w:rsidP="006E1E77">
      <w:pPr>
        <w:pStyle w:val="ListParagraph"/>
        <w:spacing w:after="180" w:line="259" w:lineRule="auto"/>
        <w:ind w:left="425"/>
        <w:contextualSpacing w:val="0"/>
        <w:jc w:val="both"/>
        <w:rPr>
          <w:sz w:val="22"/>
          <w:lang w:eastAsia="en-GB"/>
        </w:rPr>
      </w:pPr>
      <w:r>
        <w:rPr>
          <w:sz w:val="22"/>
          <w:lang w:eastAsia="en-GB"/>
        </w:rPr>
        <w:t>If the request is from a solicitor see section ‘Request from a solicitor’</w:t>
      </w:r>
    </w:p>
    <w:p w:rsidR="000F6793" w:rsidRDefault="000F6793" w:rsidP="006E1E77">
      <w:pPr>
        <w:pStyle w:val="ListParagraph"/>
        <w:spacing w:after="180" w:line="259" w:lineRule="auto"/>
        <w:ind w:left="425"/>
        <w:contextualSpacing w:val="0"/>
        <w:jc w:val="both"/>
        <w:rPr>
          <w:sz w:val="22"/>
          <w:lang w:eastAsia="en-GB"/>
        </w:rPr>
      </w:pPr>
      <w:r>
        <w:rPr>
          <w:sz w:val="22"/>
          <w:lang w:eastAsia="en-GB"/>
        </w:rPr>
        <w:t>A valid SAR should be in writing unless the person is unable to provide a written request.  An email or request via social media is acceptable but you must be satisfied of the person’s identity.</w:t>
      </w:r>
    </w:p>
    <w:p w:rsidR="000F6793" w:rsidRDefault="000F6793" w:rsidP="006E1E77">
      <w:pPr>
        <w:pStyle w:val="ListParagraph"/>
        <w:spacing w:after="180" w:line="259" w:lineRule="auto"/>
        <w:ind w:left="425"/>
        <w:contextualSpacing w:val="0"/>
        <w:jc w:val="both"/>
        <w:rPr>
          <w:sz w:val="22"/>
          <w:lang w:eastAsia="en-GB"/>
        </w:rPr>
      </w:pPr>
      <w:r>
        <w:rPr>
          <w:sz w:val="22"/>
          <w:lang w:eastAsia="en-GB"/>
        </w:rPr>
        <w:t xml:space="preserve">Sufficient information is needed about the data subject in order to locate the correct information; </w:t>
      </w:r>
      <w:proofErr w:type="spellStart"/>
      <w:r>
        <w:rPr>
          <w:sz w:val="22"/>
          <w:lang w:eastAsia="en-GB"/>
        </w:rPr>
        <w:t>eg</w:t>
      </w:r>
      <w:proofErr w:type="spellEnd"/>
      <w:r>
        <w:rPr>
          <w:sz w:val="22"/>
          <w:lang w:eastAsia="en-GB"/>
        </w:rPr>
        <w:t xml:space="preserve"> full name, address, date of birth.</w:t>
      </w:r>
    </w:p>
    <w:p w:rsidR="000F6793" w:rsidRDefault="000F6793" w:rsidP="006E1E77">
      <w:pPr>
        <w:pStyle w:val="ListParagraph"/>
        <w:spacing w:after="180" w:line="259" w:lineRule="auto"/>
        <w:ind w:left="425"/>
        <w:contextualSpacing w:val="0"/>
        <w:jc w:val="both"/>
        <w:rPr>
          <w:sz w:val="22"/>
          <w:lang w:eastAsia="en-GB"/>
        </w:rPr>
      </w:pPr>
      <w:r>
        <w:rPr>
          <w:sz w:val="22"/>
          <w:lang w:eastAsia="en-GB"/>
        </w:rPr>
        <w:t>A correspondence address is essential, a telephone contact number is useful but not essential.</w:t>
      </w:r>
    </w:p>
    <w:p w:rsidR="000F6793" w:rsidRDefault="000F6793" w:rsidP="006E1E77">
      <w:pPr>
        <w:pStyle w:val="ListParagraph"/>
        <w:spacing w:after="180" w:line="259" w:lineRule="auto"/>
        <w:ind w:left="425"/>
        <w:contextualSpacing w:val="0"/>
        <w:jc w:val="both"/>
        <w:rPr>
          <w:sz w:val="22"/>
          <w:lang w:eastAsia="en-GB"/>
        </w:rPr>
      </w:pPr>
      <w:r>
        <w:rPr>
          <w:sz w:val="22"/>
          <w:lang w:eastAsia="en-GB"/>
        </w:rPr>
        <w:t xml:space="preserve">A clear request for the </w:t>
      </w:r>
      <w:r w:rsidR="00B1615C">
        <w:rPr>
          <w:sz w:val="22"/>
          <w:lang w:eastAsia="en-GB"/>
        </w:rPr>
        <w:t>information</w:t>
      </w:r>
      <w:r>
        <w:rPr>
          <w:sz w:val="22"/>
          <w:lang w:eastAsia="en-GB"/>
        </w:rPr>
        <w:t xml:space="preserve"> should be made although this does not need to be for everything we hold, it can be for part of the information we have.</w:t>
      </w:r>
    </w:p>
    <w:p w:rsidR="000F6793" w:rsidRDefault="000F6793" w:rsidP="006E1E77">
      <w:pPr>
        <w:pStyle w:val="ListParagraph"/>
        <w:spacing w:after="180" w:line="259" w:lineRule="auto"/>
        <w:ind w:left="425"/>
        <w:contextualSpacing w:val="0"/>
        <w:jc w:val="both"/>
        <w:rPr>
          <w:sz w:val="22"/>
          <w:lang w:eastAsia="en-GB"/>
        </w:rPr>
      </w:pPr>
      <w:r>
        <w:rPr>
          <w:sz w:val="22"/>
          <w:lang w:eastAsia="en-GB"/>
        </w:rPr>
        <w:t>The Act that the data subject is using to support their application does not have to be stated and no reason needs to be given.  We can ask why a data subject requires the information but they do not have to tell us.</w:t>
      </w:r>
    </w:p>
    <w:p w:rsidR="006E1E77" w:rsidRDefault="006E1E77" w:rsidP="006E1E77">
      <w:pPr>
        <w:pStyle w:val="ListParagraph"/>
        <w:spacing w:after="180" w:line="259" w:lineRule="auto"/>
        <w:ind w:left="425"/>
        <w:contextualSpacing w:val="0"/>
        <w:jc w:val="both"/>
        <w:rPr>
          <w:sz w:val="22"/>
          <w:lang w:eastAsia="en-GB"/>
        </w:rPr>
      </w:pPr>
      <w:r>
        <w:rPr>
          <w:sz w:val="22"/>
          <w:lang w:eastAsia="en-GB"/>
        </w:rPr>
        <w:t>If the request is for another organisation or does not cover the information we hold let the Information Governance Lead know immediately in order for it to be returned to the sender.</w:t>
      </w:r>
    </w:p>
    <w:p w:rsidR="006E1E77" w:rsidRPr="00463521" w:rsidRDefault="006E1E77" w:rsidP="006E1E77">
      <w:pPr>
        <w:pStyle w:val="ListParagraph"/>
        <w:numPr>
          <w:ilvl w:val="0"/>
          <w:numId w:val="3"/>
        </w:numPr>
        <w:spacing w:before="120" w:after="0" w:line="259" w:lineRule="auto"/>
        <w:ind w:left="426" w:hanging="426"/>
        <w:jc w:val="both"/>
        <w:rPr>
          <w:sz w:val="22"/>
          <w:lang w:eastAsia="en-GB"/>
        </w:rPr>
      </w:pPr>
      <w:r>
        <w:rPr>
          <w:sz w:val="22"/>
          <w:lang w:eastAsia="en-GB"/>
        </w:rPr>
        <w:t>Do you have enough information to be certain of the requester’s identity?</w:t>
      </w:r>
    </w:p>
    <w:p w:rsidR="006E1E77" w:rsidRDefault="006E1E77" w:rsidP="006E1E77">
      <w:pPr>
        <w:pStyle w:val="ListParagraph"/>
        <w:spacing w:before="120" w:after="0" w:line="259" w:lineRule="auto"/>
        <w:ind w:left="1080"/>
        <w:jc w:val="both"/>
        <w:rPr>
          <w:sz w:val="22"/>
          <w:lang w:eastAsia="en-GB"/>
        </w:rPr>
      </w:pPr>
    </w:p>
    <w:p w:rsidR="006E1E77" w:rsidRDefault="006E1E77" w:rsidP="006E1E77">
      <w:pPr>
        <w:pStyle w:val="ListParagraph"/>
        <w:spacing w:after="180" w:line="259" w:lineRule="auto"/>
        <w:ind w:left="425"/>
        <w:contextualSpacing w:val="0"/>
        <w:jc w:val="both"/>
        <w:rPr>
          <w:sz w:val="22"/>
          <w:lang w:eastAsia="en-GB"/>
        </w:rPr>
      </w:pPr>
      <w:r>
        <w:rPr>
          <w:sz w:val="22"/>
          <w:lang w:eastAsia="en-GB"/>
        </w:rPr>
        <w:t>Often you will have no reason to doubt a person’s identity, e</w:t>
      </w:r>
      <w:r w:rsidR="00AE105D">
        <w:rPr>
          <w:sz w:val="22"/>
          <w:lang w:eastAsia="en-GB"/>
        </w:rPr>
        <w:t>.</w:t>
      </w:r>
      <w:r>
        <w:rPr>
          <w:sz w:val="22"/>
          <w:lang w:eastAsia="en-GB"/>
        </w:rPr>
        <w:t>g</w:t>
      </w:r>
      <w:r w:rsidR="00AE105D">
        <w:rPr>
          <w:sz w:val="22"/>
          <w:lang w:eastAsia="en-GB"/>
        </w:rPr>
        <w:t>.</w:t>
      </w:r>
      <w:r>
        <w:rPr>
          <w:sz w:val="22"/>
          <w:lang w:eastAsia="en-GB"/>
        </w:rPr>
        <w:t xml:space="preserve"> you may know them well. </w:t>
      </w:r>
    </w:p>
    <w:p w:rsidR="006E1E77" w:rsidRDefault="006E1E77" w:rsidP="006E1E77">
      <w:pPr>
        <w:pStyle w:val="ListParagraph"/>
        <w:spacing w:after="180" w:line="259" w:lineRule="auto"/>
        <w:ind w:left="425"/>
        <w:contextualSpacing w:val="0"/>
        <w:jc w:val="both"/>
        <w:rPr>
          <w:sz w:val="22"/>
          <w:lang w:eastAsia="en-GB"/>
        </w:rPr>
      </w:pPr>
      <w:r>
        <w:rPr>
          <w:sz w:val="22"/>
          <w:lang w:eastAsia="en-GB"/>
        </w:rPr>
        <w:t>If a person with whom you have regular contact sends a letter from their known address it may be safe to assume they are who they say they are.  If you have cause to doubt the requester’s identity you can ask them to provide any evidence you reasonably need to confirm it.</w:t>
      </w:r>
    </w:p>
    <w:p w:rsidR="006E1E77" w:rsidRDefault="006E1E77" w:rsidP="006E1E77">
      <w:pPr>
        <w:pStyle w:val="ListParagraph"/>
        <w:spacing w:after="180" w:line="259" w:lineRule="auto"/>
        <w:ind w:left="425"/>
        <w:contextualSpacing w:val="0"/>
        <w:jc w:val="both"/>
        <w:rPr>
          <w:sz w:val="22"/>
          <w:lang w:eastAsia="en-GB"/>
        </w:rPr>
      </w:pPr>
      <w:r>
        <w:rPr>
          <w:sz w:val="22"/>
          <w:lang w:eastAsia="en-GB"/>
        </w:rPr>
        <w:t>Examples of proof of identity are driving licence, passport, work ID badge or bus pass; proof of residence are current bank statement, pay slip, utility bill or a letter on headed paper from local authority etc. You should ask for one of each type.</w:t>
      </w:r>
    </w:p>
    <w:p w:rsidR="00957833" w:rsidRDefault="00957833" w:rsidP="006E1E77">
      <w:pPr>
        <w:pStyle w:val="ListParagraph"/>
        <w:spacing w:after="180" w:line="259" w:lineRule="auto"/>
        <w:ind w:left="425"/>
        <w:contextualSpacing w:val="0"/>
        <w:jc w:val="both"/>
        <w:rPr>
          <w:sz w:val="22"/>
          <w:lang w:eastAsia="en-GB"/>
        </w:rPr>
      </w:pPr>
      <w:r>
        <w:rPr>
          <w:sz w:val="22"/>
          <w:lang w:eastAsia="en-GB"/>
        </w:rPr>
        <w:t>An example letter requesting further information can be found at the end of this Policy.</w:t>
      </w:r>
    </w:p>
    <w:p w:rsidR="00957833" w:rsidRPr="00463521" w:rsidRDefault="00957833" w:rsidP="00957833">
      <w:pPr>
        <w:pStyle w:val="ListParagraph"/>
        <w:numPr>
          <w:ilvl w:val="0"/>
          <w:numId w:val="3"/>
        </w:numPr>
        <w:spacing w:before="120" w:after="0" w:line="259" w:lineRule="auto"/>
        <w:ind w:left="426" w:hanging="426"/>
        <w:jc w:val="both"/>
        <w:rPr>
          <w:sz w:val="22"/>
          <w:lang w:eastAsia="en-GB"/>
        </w:rPr>
      </w:pPr>
      <w:r>
        <w:rPr>
          <w:sz w:val="22"/>
          <w:lang w:eastAsia="en-GB"/>
        </w:rPr>
        <w:t xml:space="preserve">Do you need any further information to find the </w:t>
      </w:r>
      <w:r w:rsidR="00B1615C">
        <w:rPr>
          <w:sz w:val="22"/>
          <w:lang w:eastAsia="en-GB"/>
        </w:rPr>
        <w:t>information</w:t>
      </w:r>
      <w:r>
        <w:rPr>
          <w:sz w:val="22"/>
          <w:lang w:eastAsia="en-GB"/>
        </w:rPr>
        <w:t xml:space="preserve"> requested?</w:t>
      </w:r>
    </w:p>
    <w:p w:rsidR="00957833" w:rsidRDefault="00957833" w:rsidP="00957833">
      <w:pPr>
        <w:pStyle w:val="ListParagraph"/>
        <w:spacing w:before="120" w:after="0" w:line="259" w:lineRule="auto"/>
        <w:ind w:left="1080"/>
        <w:jc w:val="both"/>
        <w:rPr>
          <w:sz w:val="22"/>
          <w:lang w:eastAsia="en-GB"/>
        </w:rPr>
      </w:pPr>
    </w:p>
    <w:p w:rsidR="00957833" w:rsidRDefault="00957833" w:rsidP="00957833">
      <w:pPr>
        <w:pStyle w:val="ListParagraph"/>
        <w:spacing w:after="180" w:line="259" w:lineRule="auto"/>
        <w:ind w:left="425"/>
        <w:contextualSpacing w:val="0"/>
        <w:jc w:val="both"/>
        <w:rPr>
          <w:sz w:val="22"/>
          <w:lang w:eastAsia="en-GB"/>
        </w:rPr>
      </w:pPr>
      <w:r>
        <w:rPr>
          <w:sz w:val="22"/>
          <w:lang w:eastAsia="en-GB"/>
        </w:rPr>
        <w:t>You must be prompt if you require the data subject to provide any further information you reasonably need to find the information requested.</w:t>
      </w:r>
    </w:p>
    <w:p w:rsidR="00957833" w:rsidRDefault="00957833" w:rsidP="00957833">
      <w:pPr>
        <w:pStyle w:val="ListParagraph"/>
        <w:spacing w:after="180" w:line="259" w:lineRule="auto"/>
        <w:ind w:left="425"/>
        <w:contextualSpacing w:val="0"/>
        <w:jc w:val="both"/>
        <w:rPr>
          <w:sz w:val="22"/>
          <w:lang w:eastAsia="en-GB"/>
        </w:rPr>
      </w:pPr>
      <w:r>
        <w:rPr>
          <w:sz w:val="22"/>
          <w:lang w:eastAsia="en-GB"/>
        </w:rPr>
        <w:lastRenderedPageBreak/>
        <w:t xml:space="preserve">You might want them to narrow down their request.  For example the data subject may only be interested in </w:t>
      </w:r>
      <w:r w:rsidR="00B1615C">
        <w:rPr>
          <w:sz w:val="22"/>
          <w:lang w:eastAsia="en-GB"/>
        </w:rPr>
        <w:t>information</w:t>
      </w:r>
      <w:r>
        <w:rPr>
          <w:sz w:val="22"/>
          <w:lang w:eastAsia="en-GB"/>
        </w:rPr>
        <w:t xml:space="preserve"> relating to a particular incident, piece of advice or care given or relating to a particular time frame.</w:t>
      </w:r>
    </w:p>
    <w:p w:rsidR="00957833" w:rsidRDefault="00957833" w:rsidP="00957833">
      <w:pPr>
        <w:pStyle w:val="ListParagraph"/>
        <w:spacing w:after="180" w:line="259" w:lineRule="auto"/>
        <w:ind w:left="425"/>
        <w:contextualSpacing w:val="0"/>
        <w:jc w:val="both"/>
        <w:rPr>
          <w:sz w:val="22"/>
          <w:lang w:eastAsia="en-GB"/>
        </w:rPr>
      </w:pPr>
      <w:r>
        <w:rPr>
          <w:sz w:val="22"/>
          <w:lang w:eastAsia="en-GB"/>
        </w:rPr>
        <w:t>An example letter requesting further information can be found at the end of this Policy.</w:t>
      </w:r>
    </w:p>
    <w:p w:rsidR="00957833" w:rsidRPr="00463521" w:rsidRDefault="00957833" w:rsidP="00957833">
      <w:pPr>
        <w:pStyle w:val="ListParagraph"/>
        <w:numPr>
          <w:ilvl w:val="0"/>
          <w:numId w:val="3"/>
        </w:numPr>
        <w:spacing w:before="120" w:after="0" w:line="259" w:lineRule="auto"/>
        <w:ind w:left="426" w:hanging="426"/>
        <w:jc w:val="both"/>
        <w:rPr>
          <w:sz w:val="22"/>
          <w:lang w:eastAsia="en-GB"/>
        </w:rPr>
      </w:pPr>
      <w:r w:rsidRPr="00463521">
        <w:rPr>
          <w:sz w:val="22"/>
          <w:lang w:eastAsia="en-GB"/>
        </w:rPr>
        <w:t xml:space="preserve">What </w:t>
      </w:r>
      <w:r>
        <w:rPr>
          <w:sz w:val="22"/>
          <w:lang w:eastAsia="en-GB"/>
        </w:rPr>
        <w:t>fee do I charge</w:t>
      </w:r>
    </w:p>
    <w:p w:rsidR="00957833" w:rsidRDefault="00957833" w:rsidP="00957833">
      <w:pPr>
        <w:pStyle w:val="ListParagraph"/>
        <w:spacing w:before="120" w:after="0" w:line="259" w:lineRule="auto"/>
        <w:ind w:left="1080"/>
        <w:jc w:val="both"/>
        <w:rPr>
          <w:sz w:val="22"/>
          <w:lang w:eastAsia="en-GB"/>
        </w:rPr>
      </w:pPr>
    </w:p>
    <w:p w:rsidR="00957833" w:rsidRDefault="00957833" w:rsidP="00957833">
      <w:pPr>
        <w:pStyle w:val="ListParagraph"/>
        <w:spacing w:after="180" w:line="259" w:lineRule="auto"/>
        <w:ind w:left="425"/>
        <w:contextualSpacing w:val="0"/>
        <w:jc w:val="both"/>
        <w:rPr>
          <w:sz w:val="22"/>
          <w:lang w:eastAsia="en-GB"/>
        </w:rPr>
      </w:pPr>
      <w:r>
        <w:rPr>
          <w:sz w:val="22"/>
          <w:lang w:eastAsia="en-GB"/>
        </w:rPr>
        <w:t>At the moment we can charge a fee of £10 which would be appropriate for a request for a large amount of information.</w:t>
      </w:r>
    </w:p>
    <w:p w:rsidR="00957833" w:rsidRDefault="00957833" w:rsidP="00957833">
      <w:pPr>
        <w:pStyle w:val="ListParagraph"/>
        <w:spacing w:after="180" w:line="259" w:lineRule="auto"/>
        <w:ind w:left="425"/>
        <w:contextualSpacing w:val="0"/>
        <w:jc w:val="both"/>
        <w:rPr>
          <w:sz w:val="22"/>
          <w:lang w:eastAsia="en-GB"/>
        </w:rPr>
      </w:pPr>
      <w:r>
        <w:rPr>
          <w:sz w:val="22"/>
          <w:lang w:eastAsia="en-GB"/>
        </w:rPr>
        <w:t xml:space="preserve">From 25 May 2018 this fee will not be chargeable.  We will only be able to request a fee should the data subject request more than one copy of the same information as part of one SAR; or if the requests made by one person are repetitive </w:t>
      </w:r>
      <w:r w:rsidR="003B7DE0">
        <w:rPr>
          <w:sz w:val="22"/>
          <w:lang w:eastAsia="en-GB"/>
        </w:rPr>
        <w:t xml:space="preserve">and unreasonable.  Please ask </w:t>
      </w:r>
      <w:r>
        <w:rPr>
          <w:sz w:val="22"/>
          <w:lang w:eastAsia="en-GB"/>
        </w:rPr>
        <w:t>your IG Lead for further advice if this is the case.</w:t>
      </w:r>
    </w:p>
    <w:p w:rsidR="003B7DE0" w:rsidRPr="00463521" w:rsidRDefault="003B7DE0" w:rsidP="003B7DE0">
      <w:pPr>
        <w:pStyle w:val="ListParagraph"/>
        <w:numPr>
          <w:ilvl w:val="0"/>
          <w:numId w:val="3"/>
        </w:numPr>
        <w:spacing w:before="120" w:after="0" w:line="259" w:lineRule="auto"/>
        <w:ind w:left="426" w:hanging="426"/>
        <w:jc w:val="both"/>
        <w:rPr>
          <w:sz w:val="22"/>
          <w:lang w:eastAsia="en-GB"/>
        </w:rPr>
      </w:pPr>
      <w:r>
        <w:rPr>
          <w:sz w:val="22"/>
          <w:lang w:eastAsia="en-GB"/>
        </w:rPr>
        <w:t>Do I need to log the request?</w:t>
      </w:r>
    </w:p>
    <w:p w:rsidR="003B7DE0" w:rsidRDefault="003B7DE0" w:rsidP="003B7DE0">
      <w:pPr>
        <w:pStyle w:val="ListParagraph"/>
        <w:spacing w:before="120" w:after="0" w:line="259" w:lineRule="auto"/>
        <w:ind w:left="1080"/>
        <w:jc w:val="both"/>
        <w:rPr>
          <w:sz w:val="22"/>
          <w:lang w:eastAsia="en-GB"/>
        </w:rPr>
      </w:pPr>
    </w:p>
    <w:p w:rsidR="003B7DE0" w:rsidRDefault="003B7DE0" w:rsidP="003B7DE0">
      <w:pPr>
        <w:pStyle w:val="ListParagraph"/>
        <w:spacing w:after="180" w:line="259" w:lineRule="auto"/>
        <w:ind w:left="425"/>
        <w:contextualSpacing w:val="0"/>
        <w:jc w:val="both"/>
        <w:rPr>
          <w:sz w:val="22"/>
          <w:lang w:eastAsia="en-GB"/>
        </w:rPr>
      </w:pPr>
      <w:r>
        <w:rPr>
          <w:sz w:val="22"/>
          <w:lang w:eastAsia="en-GB"/>
        </w:rPr>
        <w:t>Yes.</w:t>
      </w:r>
    </w:p>
    <w:p w:rsidR="003B7DE0" w:rsidRDefault="003B7DE0" w:rsidP="003B7DE0">
      <w:pPr>
        <w:pStyle w:val="ListParagraph"/>
        <w:spacing w:after="180" w:line="259" w:lineRule="auto"/>
        <w:ind w:left="425"/>
        <w:contextualSpacing w:val="0"/>
        <w:jc w:val="both"/>
        <w:rPr>
          <w:sz w:val="22"/>
          <w:lang w:eastAsia="en-GB"/>
        </w:rPr>
      </w:pPr>
      <w:r>
        <w:rPr>
          <w:sz w:val="22"/>
          <w:lang w:eastAsia="en-GB"/>
        </w:rPr>
        <w:t>The recording of requests gives us an accurate and complete audit trail.  This is particularly useful if any further requests are made or we are asked to investigate an action or piece of advice.</w:t>
      </w:r>
    </w:p>
    <w:p w:rsidR="003B7DE0" w:rsidRDefault="003B7DE0" w:rsidP="003B7DE0">
      <w:pPr>
        <w:pStyle w:val="ListParagraph"/>
        <w:spacing w:after="180" w:line="259" w:lineRule="auto"/>
        <w:ind w:left="425"/>
        <w:contextualSpacing w:val="0"/>
        <w:jc w:val="both"/>
        <w:rPr>
          <w:sz w:val="22"/>
          <w:lang w:eastAsia="en-GB"/>
        </w:rPr>
      </w:pPr>
      <w:r>
        <w:rPr>
          <w:sz w:val="22"/>
          <w:lang w:eastAsia="en-GB"/>
        </w:rPr>
        <w:t>All applications must be recorded in the data subject’s notes.</w:t>
      </w:r>
    </w:p>
    <w:p w:rsidR="003B7DE0" w:rsidRDefault="00176FDC" w:rsidP="003B7DE0">
      <w:pPr>
        <w:pStyle w:val="ListParagraph"/>
        <w:spacing w:after="180" w:line="259" w:lineRule="auto"/>
        <w:ind w:left="425"/>
        <w:contextualSpacing w:val="0"/>
        <w:jc w:val="both"/>
        <w:rPr>
          <w:sz w:val="22"/>
          <w:lang w:eastAsia="en-GB"/>
        </w:rPr>
      </w:pPr>
      <w:r>
        <w:rPr>
          <w:sz w:val="22"/>
          <w:lang w:eastAsia="en-GB"/>
        </w:rPr>
        <w:t>Use the attached logging spreadsheet to keep a record on the request.  This also contains a tool which will work out the date for compliance for both 21 and 40 days.  The working copy of this spreadsheet is ……………………………………………………</w:t>
      </w:r>
    </w:p>
    <w:p w:rsidR="00176FDC" w:rsidRPr="00463521" w:rsidRDefault="00176FDC" w:rsidP="00176FDC">
      <w:pPr>
        <w:pStyle w:val="ListParagraph"/>
        <w:numPr>
          <w:ilvl w:val="0"/>
          <w:numId w:val="3"/>
        </w:numPr>
        <w:spacing w:before="120" w:after="0" w:line="259" w:lineRule="auto"/>
        <w:ind w:left="426" w:hanging="426"/>
        <w:jc w:val="both"/>
        <w:rPr>
          <w:sz w:val="22"/>
          <w:lang w:eastAsia="en-GB"/>
        </w:rPr>
      </w:pPr>
      <w:r>
        <w:rPr>
          <w:sz w:val="22"/>
          <w:lang w:eastAsia="en-GB"/>
        </w:rPr>
        <w:t>How to log a request on the logging spreadsheet</w:t>
      </w:r>
    </w:p>
    <w:p w:rsidR="00176FDC" w:rsidRDefault="00176FDC" w:rsidP="00176FDC">
      <w:pPr>
        <w:pStyle w:val="ListParagraph"/>
        <w:spacing w:before="120" w:after="0" w:line="259" w:lineRule="auto"/>
        <w:ind w:left="1080"/>
        <w:jc w:val="both"/>
        <w:rPr>
          <w:sz w:val="22"/>
          <w:lang w:eastAsia="en-GB"/>
        </w:rPr>
      </w:pPr>
    </w:p>
    <w:p w:rsidR="00176FDC" w:rsidRDefault="00176FDC" w:rsidP="00176FDC">
      <w:pPr>
        <w:pStyle w:val="ListParagraph"/>
        <w:spacing w:after="180" w:line="259" w:lineRule="auto"/>
        <w:ind w:left="425"/>
        <w:contextualSpacing w:val="0"/>
        <w:jc w:val="both"/>
        <w:rPr>
          <w:sz w:val="22"/>
          <w:lang w:eastAsia="en-GB"/>
        </w:rPr>
      </w:pPr>
      <w:r>
        <w:rPr>
          <w:sz w:val="22"/>
          <w:lang w:eastAsia="en-GB"/>
        </w:rPr>
        <w:t>Always ensure you action requests immediately in line with our process.  The logging spreadsheet should be used to log the request.  If you are not the person processing the request it will start the process of logging and avoid any delay in meeting the required timescales.</w:t>
      </w:r>
    </w:p>
    <w:p w:rsidR="00176FDC" w:rsidRDefault="00176FDC" w:rsidP="00176FDC">
      <w:pPr>
        <w:pStyle w:val="ListParagraph"/>
        <w:spacing w:after="180" w:line="259" w:lineRule="auto"/>
        <w:ind w:left="425"/>
        <w:contextualSpacing w:val="0"/>
        <w:jc w:val="both"/>
        <w:rPr>
          <w:sz w:val="22"/>
          <w:lang w:eastAsia="en-GB"/>
        </w:rPr>
      </w:pPr>
      <w:r>
        <w:rPr>
          <w:sz w:val="22"/>
          <w:lang w:eastAsia="en-GB"/>
        </w:rPr>
        <w:t xml:space="preserve">Open the logging spreadsheet, which is saved on ………………………………… and enter the initials and day from the data subjects date of birth, </w:t>
      </w:r>
      <w:proofErr w:type="spellStart"/>
      <w:r>
        <w:rPr>
          <w:sz w:val="22"/>
          <w:lang w:eastAsia="en-GB"/>
        </w:rPr>
        <w:t>eg</w:t>
      </w:r>
      <w:proofErr w:type="spellEnd"/>
      <w:r>
        <w:rPr>
          <w:sz w:val="22"/>
          <w:lang w:eastAsia="en-GB"/>
        </w:rPr>
        <w:t xml:space="preserve"> JH23 for Jon Howard born on 23 January 1965.</w:t>
      </w:r>
    </w:p>
    <w:p w:rsidR="00957833" w:rsidRDefault="00176FDC" w:rsidP="00957833">
      <w:pPr>
        <w:pStyle w:val="ListParagraph"/>
        <w:spacing w:after="180" w:line="259" w:lineRule="auto"/>
        <w:ind w:left="425"/>
        <w:contextualSpacing w:val="0"/>
        <w:jc w:val="both"/>
        <w:rPr>
          <w:sz w:val="22"/>
          <w:lang w:eastAsia="en-GB"/>
        </w:rPr>
      </w:pPr>
      <w:r>
        <w:rPr>
          <w:sz w:val="22"/>
          <w:lang w:eastAsia="en-GB"/>
        </w:rPr>
        <w:t>Complete the remainder of the required information under the headings and save the document.  Do not make separately copies of the log.</w:t>
      </w:r>
    </w:p>
    <w:p w:rsidR="00176FDC" w:rsidRPr="00463521" w:rsidRDefault="00176FDC" w:rsidP="00176FDC">
      <w:pPr>
        <w:pStyle w:val="ListParagraph"/>
        <w:numPr>
          <w:ilvl w:val="0"/>
          <w:numId w:val="3"/>
        </w:numPr>
        <w:spacing w:before="120" w:after="0" w:line="259" w:lineRule="auto"/>
        <w:ind w:left="426" w:hanging="426"/>
        <w:jc w:val="both"/>
        <w:rPr>
          <w:sz w:val="22"/>
          <w:lang w:eastAsia="en-GB"/>
        </w:rPr>
      </w:pPr>
      <w:r>
        <w:rPr>
          <w:sz w:val="22"/>
          <w:lang w:eastAsia="en-GB"/>
        </w:rPr>
        <w:t>How long do I have to respond?</w:t>
      </w:r>
    </w:p>
    <w:p w:rsidR="00176FDC" w:rsidRDefault="00176FDC" w:rsidP="00176FDC">
      <w:pPr>
        <w:pStyle w:val="ListParagraph"/>
        <w:spacing w:before="120" w:after="0" w:line="259" w:lineRule="auto"/>
        <w:ind w:left="1080"/>
        <w:jc w:val="both"/>
        <w:rPr>
          <w:sz w:val="22"/>
          <w:lang w:eastAsia="en-GB"/>
        </w:rPr>
      </w:pPr>
    </w:p>
    <w:p w:rsidR="00176FDC" w:rsidRDefault="00924F2B" w:rsidP="00176FDC">
      <w:pPr>
        <w:pStyle w:val="ListParagraph"/>
        <w:spacing w:after="180" w:line="259" w:lineRule="auto"/>
        <w:ind w:left="425"/>
        <w:contextualSpacing w:val="0"/>
        <w:jc w:val="both"/>
        <w:rPr>
          <w:sz w:val="22"/>
          <w:lang w:eastAsia="en-GB"/>
        </w:rPr>
      </w:pPr>
      <w:r>
        <w:rPr>
          <w:sz w:val="22"/>
          <w:lang w:eastAsia="en-GB"/>
        </w:rPr>
        <w:t xml:space="preserve">Once you have received all the information you need to help you find the requested information the Data Protection Act states that requests for access to </w:t>
      </w:r>
      <w:r w:rsidR="00B1615C">
        <w:rPr>
          <w:sz w:val="22"/>
          <w:lang w:eastAsia="en-GB"/>
        </w:rPr>
        <w:t>information</w:t>
      </w:r>
      <w:r>
        <w:rPr>
          <w:sz w:val="22"/>
          <w:lang w:eastAsia="en-GB"/>
        </w:rPr>
        <w:t xml:space="preserve"> should be met within 40 calendar days.  Best Practice and government guidance suggests all organisations should aim to respond within 21 calendar days.</w:t>
      </w:r>
    </w:p>
    <w:p w:rsidR="00924F2B" w:rsidRDefault="00924F2B" w:rsidP="00176FDC">
      <w:pPr>
        <w:pStyle w:val="ListParagraph"/>
        <w:spacing w:after="180" w:line="259" w:lineRule="auto"/>
        <w:ind w:left="425"/>
        <w:contextualSpacing w:val="0"/>
        <w:jc w:val="both"/>
        <w:rPr>
          <w:sz w:val="22"/>
          <w:lang w:eastAsia="en-GB"/>
        </w:rPr>
      </w:pPr>
      <w:r>
        <w:rPr>
          <w:sz w:val="22"/>
          <w:lang w:eastAsia="en-GB"/>
        </w:rPr>
        <w:t>The responsible person should be informed a SAR has been received in order for them to set aside the time to review the information prior to it being given to the data subject or requestor.</w:t>
      </w:r>
    </w:p>
    <w:p w:rsidR="00924F2B" w:rsidRDefault="00924F2B" w:rsidP="00924F2B">
      <w:pPr>
        <w:pStyle w:val="ListParagraph"/>
        <w:numPr>
          <w:ilvl w:val="0"/>
          <w:numId w:val="3"/>
        </w:numPr>
        <w:spacing w:after="180" w:line="259" w:lineRule="auto"/>
        <w:ind w:left="426" w:hanging="426"/>
        <w:contextualSpacing w:val="0"/>
        <w:jc w:val="both"/>
        <w:rPr>
          <w:sz w:val="22"/>
          <w:lang w:eastAsia="en-GB"/>
        </w:rPr>
      </w:pPr>
      <w:r>
        <w:rPr>
          <w:sz w:val="22"/>
          <w:lang w:eastAsia="en-GB"/>
        </w:rPr>
        <w:lastRenderedPageBreak/>
        <w:t>The responsible Healthcare Professional</w:t>
      </w:r>
    </w:p>
    <w:p w:rsidR="00924F2B" w:rsidRDefault="00924F2B" w:rsidP="00924F2B">
      <w:pPr>
        <w:pStyle w:val="ListParagraph"/>
        <w:spacing w:after="180" w:line="259" w:lineRule="auto"/>
        <w:ind w:left="426"/>
        <w:contextualSpacing w:val="0"/>
        <w:jc w:val="both"/>
        <w:rPr>
          <w:sz w:val="22"/>
          <w:lang w:eastAsia="en-GB"/>
        </w:rPr>
      </w:pPr>
      <w:r>
        <w:rPr>
          <w:sz w:val="22"/>
          <w:lang w:eastAsia="en-GB"/>
        </w:rPr>
        <w:t xml:space="preserve">If you provide clinical care to the Data Subject then the Data Protection Act Order 2000 instructs the most recent Healthcare Professional involved in recording information regarding the clinical care of the person to be consulted to assist with the SAR.  If there is more than one Healthcare Professional then the most appropriate, available Healthcare Professional should be approached. </w:t>
      </w:r>
    </w:p>
    <w:p w:rsidR="00924F2B" w:rsidRDefault="00924F2B" w:rsidP="007D232D">
      <w:pPr>
        <w:pStyle w:val="ListParagraph"/>
        <w:numPr>
          <w:ilvl w:val="0"/>
          <w:numId w:val="3"/>
        </w:numPr>
        <w:spacing w:after="180" w:line="259" w:lineRule="auto"/>
        <w:ind w:left="426" w:hanging="426"/>
        <w:contextualSpacing w:val="0"/>
        <w:jc w:val="both"/>
        <w:rPr>
          <w:sz w:val="22"/>
          <w:lang w:eastAsia="en-GB"/>
        </w:rPr>
      </w:pPr>
      <w:r>
        <w:rPr>
          <w:sz w:val="22"/>
          <w:lang w:eastAsia="en-GB"/>
        </w:rPr>
        <w:t>What Information should be provided</w:t>
      </w:r>
    </w:p>
    <w:p w:rsidR="00924F2B" w:rsidRDefault="00924F2B" w:rsidP="007D232D">
      <w:pPr>
        <w:pStyle w:val="ListParagraph"/>
        <w:spacing w:after="180" w:line="259" w:lineRule="auto"/>
        <w:ind w:left="426"/>
        <w:contextualSpacing w:val="0"/>
        <w:jc w:val="both"/>
        <w:rPr>
          <w:sz w:val="22"/>
          <w:lang w:eastAsia="en-GB"/>
        </w:rPr>
      </w:pPr>
      <w:r>
        <w:rPr>
          <w:sz w:val="22"/>
          <w:lang w:eastAsia="en-GB"/>
        </w:rPr>
        <w:t>Staff need only provide the part of the record which relates to their service.</w:t>
      </w:r>
    </w:p>
    <w:p w:rsidR="00924F2B" w:rsidRDefault="00924F2B" w:rsidP="007D232D">
      <w:pPr>
        <w:pStyle w:val="ListParagraph"/>
        <w:spacing w:after="180" w:line="259" w:lineRule="auto"/>
        <w:ind w:left="426"/>
        <w:contextualSpacing w:val="0"/>
        <w:jc w:val="both"/>
        <w:rPr>
          <w:sz w:val="22"/>
          <w:lang w:eastAsia="en-GB"/>
        </w:rPr>
      </w:pPr>
      <w:r>
        <w:rPr>
          <w:sz w:val="22"/>
          <w:lang w:eastAsia="en-GB"/>
        </w:rPr>
        <w:t>If the Data Subject (or their representative/requestor) requests information from more than one service then one person should be responsible for collating the information.</w:t>
      </w:r>
    </w:p>
    <w:p w:rsidR="00924F2B" w:rsidRDefault="00924F2B" w:rsidP="007D232D">
      <w:pPr>
        <w:pStyle w:val="ListParagraph"/>
        <w:spacing w:after="180" w:line="259" w:lineRule="auto"/>
        <w:ind w:left="426"/>
        <w:contextualSpacing w:val="0"/>
        <w:jc w:val="both"/>
        <w:rPr>
          <w:sz w:val="22"/>
          <w:lang w:eastAsia="en-GB"/>
        </w:rPr>
      </w:pPr>
      <w:r>
        <w:rPr>
          <w:sz w:val="22"/>
          <w:lang w:eastAsia="en-GB"/>
        </w:rPr>
        <w:t>If the Data Subject (or their representative/requestor) requests all information available one person should be responsible for collating the information.</w:t>
      </w:r>
    </w:p>
    <w:p w:rsidR="00924F2B" w:rsidRDefault="00F0573F" w:rsidP="007D232D">
      <w:pPr>
        <w:pStyle w:val="ListParagraph"/>
        <w:spacing w:after="180" w:line="259" w:lineRule="auto"/>
        <w:ind w:left="426"/>
        <w:contextualSpacing w:val="0"/>
        <w:jc w:val="both"/>
        <w:rPr>
          <w:sz w:val="22"/>
          <w:lang w:eastAsia="en-GB"/>
        </w:rPr>
      </w:pPr>
      <w:r>
        <w:rPr>
          <w:sz w:val="22"/>
          <w:lang w:eastAsia="en-GB"/>
        </w:rPr>
        <w:t>If printed copies of the information are to be sent to the Data Subject they should be reviewed prior to posting.</w:t>
      </w:r>
    </w:p>
    <w:p w:rsidR="00F0573F" w:rsidRDefault="00F0573F" w:rsidP="007D232D">
      <w:pPr>
        <w:pStyle w:val="ListParagraph"/>
        <w:spacing w:after="180" w:line="259" w:lineRule="auto"/>
        <w:ind w:left="426"/>
        <w:contextualSpacing w:val="0"/>
        <w:jc w:val="both"/>
        <w:rPr>
          <w:sz w:val="22"/>
          <w:lang w:eastAsia="en-GB"/>
        </w:rPr>
      </w:pPr>
      <w:r>
        <w:rPr>
          <w:sz w:val="22"/>
          <w:lang w:eastAsia="en-GB"/>
        </w:rPr>
        <w:t>If the information contains incident reporting forms check for third party data.</w:t>
      </w:r>
    </w:p>
    <w:p w:rsidR="00F0573F" w:rsidRDefault="00F0573F" w:rsidP="007D232D">
      <w:pPr>
        <w:pStyle w:val="ListParagraph"/>
        <w:spacing w:after="180" w:line="259" w:lineRule="auto"/>
        <w:ind w:left="426"/>
        <w:contextualSpacing w:val="0"/>
        <w:jc w:val="both"/>
        <w:rPr>
          <w:sz w:val="22"/>
          <w:lang w:eastAsia="en-GB"/>
        </w:rPr>
      </w:pPr>
      <w:r>
        <w:rPr>
          <w:sz w:val="22"/>
          <w:lang w:eastAsia="en-GB"/>
        </w:rPr>
        <w:t>Electronic information can be printed or sent directly once checked for third party data.</w:t>
      </w:r>
    </w:p>
    <w:p w:rsidR="00F0573F" w:rsidRDefault="00F0573F" w:rsidP="007D232D">
      <w:pPr>
        <w:pStyle w:val="ListParagraph"/>
        <w:spacing w:after="180" w:line="259" w:lineRule="auto"/>
        <w:ind w:left="426"/>
        <w:contextualSpacing w:val="0"/>
        <w:jc w:val="both"/>
        <w:rPr>
          <w:sz w:val="22"/>
          <w:lang w:eastAsia="en-GB"/>
        </w:rPr>
      </w:pPr>
      <w:r>
        <w:rPr>
          <w:sz w:val="22"/>
          <w:lang w:eastAsia="en-GB"/>
        </w:rPr>
        <w:t xml:space="preserve">Check for requests for photography, </w:t>
      </w:r>
      <w:proofErr w:type="spellStart"/>
      <w:r>
        <w:rPr>
          <w:sz w:val="22"/>
          <w:lang w:eastAsia="en-GB"/>
        </w:rPr>
        <w:t>cctv</w:t>
      </w:r>
      <w:proofErr w:type="spellEnd"/>
      <w:r>
        <w:rPr>
          <w:sz w:val="22"/>
          <w:lang w:eastAsia="en-GB"/>
        </w:rPr>
        <w:t xml:space="preserve"> etc.</w:t>
      </w:r>
    </w:p>
    <w:p w:rsidR="00F0573F" w:rsidRPr="00F0573F" w:rsidRDefault="00F0573F" w:rsidP="007D232D">
      <w:pPr>
        <w:pStyle w:val="ListParagraph"/>
        <w:numPr>
          <w:ilvl w:val="0"/>
          <w:numId w:val="3"/>
        </w:numPr>
        <w:spacing w:after="180" w:line="259" w:lineRule="auto"/>
        <w:ind w:left="426" w:hanging="426"/>
        <w:jc w:val="both"/>
        <w:rPr>
          <w:sz w:val="22"/>
          <w:lang w:eastAsia="en-GB"/>
        </w:rPr>
      </w:pPr>
      <w:r w:rsidRPr="00F0573F">
        <w:rPr>
          <w:sz w:val="22"/>
          <w:lang w:eastAsia="en-GB"/>
        </w:rPr>
        <w:t>Is there anything which should not be included</w:t>
      </w:r>
    </w:p>
    <w:p w:rsidR="00F0573F" w:rsidRDefault="00F0573F" w:rsidP="00F0573F">
      <w:pPr>
        <w:pStyle w:val="ListParagraph"/>
        <w:spacing w:after="180" w:line="259" w:lineRule="auto"/>
        <w:ind w:left="1080"/>
        <w:jc w:val="both"/>
        <w:rPr>
          <w:sz w:val="22"/>
          <w:lang w:eastAsia="en-GB"/>
        </w:rPr>
      </w:pPr>
    </w:p>
    <w:p w:rsidR="00F0573F" w:rsidRDefault="00F0573F" w:rsidP="007D232D">
      <w:pPr>
        <w:pStyle w:val="ListParagraph"/>
        <w:spacing w:after="180" w:line="259" w:lineRule="auto"/>
        <w:ind w:left="426"/>
        <w:jc w:val="both"/>
        <w:rPr>
          <w:sz w:val="22"/>
          <w:lang w:eastAsia="en-GB"/>
        </w:rPr>
      </w:pPr>
      <w:r>
        <w:rPr>
          <w:sz w:val="22"/>
          <w:lang w:eastAsia="en-GB"/>
        </w:rPr>
        <w:t>Under the Data Protection Act there are two main reasons where access could be denied or limited to a Data Subject or their authorised representative.</w:t>
      </w:r>
    </w:p>
    <w:p w:rsidR="00F0573F" w:rsidRDefault="00F0573F" w:rsidP="007D232D">
      <w:pPr>
        <w:pStyle w:val="ListParagraph"/>
        <w:numPr>
          <w:ilvl w:val="0"/>
          <w:numId w:val="4"/>
        </w:numPr>
        <w:spacing w:after="180" w:line="259" w:lineRule="auto"/>
        <w:ind w:left="851" w:hanging="425"/>
        <w:jc w:val="both"/>
        <w:rPr>
          <w:sz w:val="22"/>
          <w:lang w:eastAsia="en-GB"/>
        </w:rPr>
      </w:pPr>
      <w:r>
        <w:rPr>
          <w:sz w:val="22"/>
          <w:lang w:eastAsia="en-GB"/>
        </w:rPr>
        <w:t>Where the information could cause serious harm to the physical or mental health or any related condition of the data subject, or any other person; or</w:t>
      </w:r>
    </w:p>
    <w:p w:rsidR="00F0573F" w:rsidRDefault="00F0573F" w:rsidP="007D232D">
      <w:pPr>
        <w:pStyle w:val="ListParagraph"/>
        <w:numPr>
          <w:ilvl w:val="0"/>
          <w:numId w:val="4"/>
        </w:numPr>
        <w:spacing w:after="180" w:line="259" w:lineRule="auto"/>
        <w:ind w:left="851" w:hanging="425"/>
        <w:jc w:val="both"/>
        <w:rPr>
          <w:sz w:val="22"/>
          <w:lang w:eastAsia="en-GB"/>
        </w:rPr>
      </w:pPr>
      <w:r>
        <w:rPr>
          <w:sz w:val="22"/>
          <w:lang w:eastAsia="en-GB"/>
        </w:rPr>
        <w:t>Where the information would disclose information relating to or provided by a third party who had not consented to that disclosure.</w:t>
      </w:r>
    </w:p>
    <w:p w:rsidR="00F0573F" w:rsidRDefault="00F0573F" w:rsidP="007D232D">
      <w:pPr>
        <w:spacing w:after="180" w:line="259" w:lineRule="auto"/>
        <w:ind w:left="426"/>
        <w:jc w:val="both"/>
        <w:rPr>
          <w:sz w:val="22"/>
          <w:lang w:eastAsia="en-GB"/>
        </w:rPr>
      </w:pPr>
      <w:r>
        <w:rPr>
          <w:sz w:val="22"/>
          <w:lang w:eastAsia="en-GB"/>
        </w:rPr>
        <w:t>The responsible person should check these do not apply prior to releasing information.  Be aware there is no exemption from revealing poorly framed opinions and/or personal remarks which could be open to misinterpretation and possible constitute slander or libel.</w:t>
      </w:r>
    </w:p>
    <w:p w:rsidR="00387672" w:rsidRDefault="007D232D" w:rsidP="00387672">
      <w:pPr>
        <w:pStyle w:val="ListParagraph"/>
        <w:numPr>
          <w:ilvl w:val="0"/>
          <w:numId w:val="3"/>
        </w:numPr>
        <w:spacing w:after="180" w:line="259" w:lineRule="auto"/>
        <w:ind w:left="426" w:hanging="426"/>
        <w:jc w:val="both"/>
        <w:rPr>
          <w:sz w:val="22"/>
          <w:lang w:eastAsia="en-GB"/>
        </w:rPr>
      </w:pPr>
      <w:r w:rsidRPr="007D232D">
        <w:rPr>
          <w:sz w:val="22"/>
          <w:lang w:eastAsia="en-GB"/>
        </w:rPr>
        <w:t>Serious Harm</w:t>
      </w:r>
    </w:p>
    <w:p w:rsidR="00387672" w:rsidRPr="00387672" w:rsidRDefault="00387672" w:rsidP="00387672">
      <w:pPr>
        <w:pStyle w:val="ListParagraph"/>
        <w:spacing w:after="180" w:line="259" w:lineRule="auto"/>
        <w:ind w:left="426"/>
        <w:jc w:val="both"/>
        <w:rPr>
          <w:sz w:val="22"/>
          <w:lang w:eastAsia="en-GB"/>
        </w:rPr>
      </w:pPr>
    </w:p>
    <w:p w:rsidR="007D232D" w:rsidRDefault="007D232D" w:rsidP="00387672">
      <w:pPr>
        <w:pStyle w:val="ListParagraph"/>
        <w:spacing w:before="180" w:after="0" w:line="259" w:lineRule="auto"/>
        <w:ind w:left="425"/>
        <w:contextualSpacing w:val="0"/>
        <w:jc w:val="both"/>
        <w:rPr>
          <w:sz w:val="22"/>
          <w:lang w:eastAsia="en-GB"/>
        </w:rPr>
      </w:pPr>
      <w:r>
        <w:rPr>
          <w:sz w:val="22"/>
          <w:lang w:eastAsia="en-GB"/>
        </w:rPr>
        <w:t>You may believe the information may provide the Data Subject with information about their health, mental wellbeing or situation whi</w:t>
      </w:r>
      <w:r w:rsidR="00921A20">
        <w:rPr>
          <w:sz w:val="22"/>
          <w:lang w:eastAsia="en-GB"/>
        </w:rPr>
        <w:t>ch may cause serious harm to</w:t>
      </w:r>
      <w:r>
        <w:rPr>
          <w:sz w:val="22"/>
          <w:lang w:eastAsia="en-GB"/>
        </w:rPr>
        <w:t xml:space="preserve"> their health, mental wellbeing or to that of another person. If so The Data Protection Act (Subject Access Modification (Health)) Order 2000 allows you to withhold the information.  As the consideration is towards the Data Subject’s physical or mental health a Healthcare Professional will be required to support the decision. This decision must be fully documented in the logging sheet.  The exemption does not apply to information the Data Subject already knows.</w:t>
      </w:r>
    </w:p>
    <w:p w:rsidR="007D232D" w:rsidRDefault="007D232D" w:rsidP="00387672">
      <w:pPr>
        <w:pStyle w:val="ListParagraph"/>
        <w:spacing w:before="180" w:after="0" w:line="259" w:lineRule="auto"/>
        <w:ind w:left="425"/>
        <w:contextualSpacing w:val="0"/>
        <w:jc w:val="both"/>
        <w:rPr>
          <w:sz w:val="22"/>
          <w:lang w:eastAsia="en-GB"/>
        </w:rPr>
      </w:pPr>
      <w:r>
        <w:rPr>
          <w:sz w:val="22"/>
          <w:lang w:eastAsia="en-GB"/>
        </w:rPr>
        <w:t>The responsible person for IG must be aware of the information and decision taken.</w:t>
      </w:r>
    </w:p>
    <w:p w:rsidR="007D232D" w:rsidRPr="003220EF" w:rsidRDefault="007D232D" w:rsidP="003220EF">
      <w:pPr>
        <w:pStyle w:val="ListParagraph"/>
        <w:numPr>
          <w:ilvl w:val="0"/>
          <w:numId w:val="3"/>
        </w:numPr>
        <w:spacing w:before="180" w:after="0" w:line="259" w:lineRule="auto"/>
        <w:ind w:left="426" w:hanging="426"/>
        <w:contextualSpacing w:val="0"/>
        <w:jc w:val="both"/>
        <w:rPr>
          <w:sz w:val="22"/>
          <w:lang w:eastAsia="en-GB"/>
        </w:rPr>
      </w:pPr>
      <w:r>
        <w:rPr>
          <w:sz w:val="22"/>
          <w:lang w:eastAsia="en-GB"/>
        </w:rPr>
        <w:t>Information rel</w:t>
      </w:r>
      <w:r w:rsidRPr="003220EF">
        <w:rPr>
          <w:sz w:val="22"/>
          <w:lang w:eastAsia="en-GB"/>
        </w:rPr>
        <w:t>ating to or provided by a third party</w:t>
      </w:r>
    </w:p>
    <w:p w:rsidR="007D232D" w:rsidRDefault="007D232D" w:rsidP="00387672">
      <w:pPr>
        <w:pStyle w:val="ListParagraph"/>
        <w:spacing w:before="180" w:after="0" w:line="259" w:lineRule="auto"/>
        <w:ind w:left="425"/>
        <w:contextualSpacing w:val="0"/>
        <w:jc w:val="both"/>
        <w:rPr>
          <w:sz w:val="22"/>
          <w:lang w:eastAsia="en-GB"/>
        </w:rPr>
      </w:pPr>
      <w:r>
        <w:rPr>
          <w:sz w:val="22"/>
          <w:lang w:eastAsia="en-GB"/>
        </w:rPr>
        <w:t>You can disclose information exchanged between people in the organisation.</w:t>
      </w:r>
    </w:p>
    <w:p w:rsidR="007D232D" w:rsidRDefault="007D232D" w:rsidP="00387672">
      <w:pPr>
        <w:pStyle w:val="ListParagraph"/>
        <w:spacing w:before="180" w:after="0" w:line="259" w:lineRule="auto"/>
        <w:ind w:left="425"/>
        <w:contextualSpacing w:val="0"/>
        <w:jc w:val="both"/>
        <w:rPr>
          <w:sz w:val="22"/>
          <w:lang w:eastAsia="en-GB"/>
        </w:rPr>
      </w:pPr>
      <w:r>
        <w:rPr>
          <w:sz w:val="22"/>
          <w:lang w:eastAsia="en-GB"/>
        </w:rPr>
        <w:lastRenderedPageBreak/>
        <w:t xml:space="preserve">Where information has been provided by another organisation or in a multi-disciplinary setting you must contact all third parties and explain you would like to include that information. </w:t>
      </w:r>
    </w:p>
    <w:p w:rsidR="00387672" w:rsidRDefault="00387672" w:rsidP="00387672">
      <w:pPr>
        <w:pStyle w:val="ListParagraph"/>
        <w:spacing w:before="180" w:after="0" w:line="259" w:lineRule="auto"/>
        <w:ind w:left="425"/>
        <w:contextualSpacing w:val="0"/>
        <w:jc w:val="both"/>
        <w:rPr>
          <w:sz w:val="22"/>
          <w:lang w:eastAsia="en-GB"/>
        </w:rPr>
      </w:pPr>
      <w:r>
        <w:rPr>
          <w:sz w:val="22"/>
          <w:lang w:eastAsia="en-GB"/>
        </w:rPr>
        <w:t>Do not disclose any information from a third party without that person’s consent unless it is reasonable to do so.</w:t>
      </w:r>
      <w:r w:rsidR="00CA0204">
        <w:rPr>
          <w:sz w:val="22"/>
          <w:lang w:eastAsia="en-GB"/>
        </w:rPr>
        <w:t xml:space="preserve">  </w:t>
      </w:r>
    </w:p>
    <w:p w:rsidR="00CA0204" w:rsidRDefault="00CA0204" w:rsidP="00387672">
      <w:pPr>
        <w:pStyle w:val="ListParagraph"/>
        <w:spacing w:before="180" w:after="0" w:line="259" w:lineRule="auto"/>
        <w:ind w:left="425"/>
        <w:contextualSpacing w:val="0"/>
        <w:jc w:val="both"/>
        <w:rPr>
          <w:sz w:val="22"/>
          <w:lang w:eastAsia="en-GB"/>
        </w:rPr>
      </w:pPr>
      <w:r>
        <w:rPr>
          <w:sz w:val="22"/>
          <w:lang w:eastAsia="en-GB"/>
        </w:rPr>
        <w:t xml:space="preserve">A third party is anyone who is not the subject of the </w:t>
      </w:r>
      <w:r w:rsidR="00B1615C">
        <w:rPr>
          <w:sz w:val="22"/>
          <w:lang w:eastAsia="en-GB"/>
        </w:rPr>
        <w:t>information</w:t>
      </w:r>
      <w:r>
        <w:rPr>
          <w:sz w:val="22"/>
          <w:lang w:eastAsia="en-GB"/>
        </w:rPr>
        <w:t>.  A third party will therefore be family members, f</w:t>
      </w:r>
      <w:r w:rsidR="00893C46">
        <w:rPr>
          <w:sz w:val="22"/>
          <w:lang w:eastAsia="en-GB"/>
        </w:rPr>
        <w:t>r</w:t>
      </w:r>
      <w:r>
        <w:rPr>
          <w:sz w:val="22"/>
          <w:lang w:eastAsia="en-GB"/>
        </w:rPr>
        <w:t>iends, carers, a social worker, staff from the local Council, neighbour, other advisor etc.</w:t>
      </w:r>
    </w:p>
    <w:p w:rsidR="00CA0204" w:rsidRDefault="00CA0204" w:rsidP="00387672">
      <w:pPr>
        <w:pStyle w:val="ListParagraph"/>
        <w:spacing w:before="180" w:after="0" w:line="259" w:lineRule="auto"/>
        <w:ind w:left="425"/>
        <w:contextualSpacing w:val="0"/>
        <w:jc w:val="both"/>
        <w:rPr>
          <w:sz w:val="22"/>
          <w:lang w:eastAsia="en-GB"/>
        </w:rPr>
      </w:pPr>
      <w:r>
        <w:rPr>
          <w:sz w:val="22"/>
          <w:lang w:eastAsia="en-GB"/>
        </w:rPr>
        <w:t xml:space="preserve">e.g. </w:t>
      </w:r>
      <w:r>
        <w:rPr>
          <w:sz w:val="22"/>
          <w:lang w:eastAsia="en-GB"/>
        </w:rPr>
        <w:tab/>
        <w:t xml:space="preserve">John Smith’s service user </w:t>
      </w:r>
      <w:r w:rsidR="00B1615C">
        <w:rPr>
          <w:sz w:val="22"/>
          <w:lang w:eastAsia="en-GB"/>
        </w:rPr>
        <w:t>information</w:t>
      </w:r>
      <w:r>
        <w:rPr>
          <w:sz w:val="22"/>
          <w:lang w:eastAsia="en-GB"/>
        </w:rPr>
        <w:t xml:space="preserve"> may contain a reference to his sister, Jane.  John is entitled to see what has been recorded about him but not information relating to Jane.</w:t>
      </w:r>
    </w:p>
    <w:p w:rsidR="00CA0204" w:rsidRDefault="00CA0204" w:rsidP="00387672">
      <w:pPr>
        <w:pStyle w:val="ListParagraph"/>
        <w:spacing w:before="180" w:after="0" w:line="259" w:lineRule="auto"/>
        <w:ind w:left="425"/>
        <w:contextualSpacing w:val="0"/>
        <w:jc w:val="both"/>
        <w:rPr>
          <w:sz w:val="22"/>
          <w:lang w:eastAsia="en-GB"/>
        </w:rPr>
      </w:pPr>
      <w:r>
        <w:rPr>
          <w:sz w:val="22"/>
          <w:lang w:eastAsia="en-GB"/>
        </w:rPr>
        <w:t>Information about third parties will need to be redacted (edited out) or their consent to disclose sought.</w:t>
      </w:r>
    </w:p>
    <w:p w:rsidR="00CA0204" w:rsidRDefault="00CA0204" w:rsidP="00387672">
      <w:pPr>
        <w:pStyle w:val="ListParagraph"/>
        <w:spacing w:before="180" w:after="0" w:line="259" w:lineRule="auto"/>
        <w:ind w:left="425"/>
        <w:contextualSpacing w:val="0"/>
        <w:jc w:val="both"/>
        <w:rPr>
          <w:sz w:val="22"/>
          <w:lang w:eastAsia="en-GB"/>
        </w:rPr>
      </w:pPr>
      <w:r>
        <w:rPr>
          <w:sz w:val="22"/>
          <w:lang w:eastAsia="en-GB"/>
        </w:rPr>
        <w:t>Supply as much information as possible by editing the references to other people (see how to redact below).</w:t>
      </w:r>
    </w:p>
    <w:p w:rsidR="00CA0204" w:rsidRDefault="00CA0204" w:rsidP="00387672">
      <w:pPr>
        <w:pStyle w:val="ListParagraph"/>
        <w:spacing w:before="180" w:after="0" w:line="259" w:lineRule="auto"/>
        <w:ind w:left="425"/>
        <w:contextualSpacing w:val="0"/>
        <w:jc w:val="both"/>
        <w:rPr>
          <w:sz w:val="22"/>
          <w:lang w:eastAsia="en-GB"/>
        </w:rPr>
      </w:pPr>
      <w:r>
        <w:rPr>
          <w:sz w:val="22"/>
          <w:lang w:eastAsia="en-GB"/>
        </w:rPr>
        <w:t>Make sure any abbreviations, codes or technical terms are explained so the information can be understood.</w:t>
      </w:r>
    </w:p>
    <w:p w:rsidR="00CA0204" w:rsidRDefault="00CA0204" w:rsidP="00387672">
      <w:pPr>
        <w:pStyle w:val="ListParagraph"/>
        <w:spacing w:before="180" w:after="0" w:line="259" w:lineRule="auto"/>
        <w:ind w:left="425"/>
        <w:contextualSpacing w:val="0"/>
        <w:jc w:val="both"/>
        <w:rPr>
          <w:sz w:val="22"/>
          <w:lang w:eastAsia="en-GB"/>
        </w:rPr>
      </w:pPr>
      <w:r>
        <w:rPr>
          <w:sz w:val="22"/>
          <w:lang w:eastAsia="en-GB"/>
        </w:rPr>
        <w:t xml:space="preserve">You can make routine amendments to the record after receiving a request </w:t>
      </w:r>
      <w:r>
        <w:rPr>
          <w:i/>
          <w:sz w:val="22"/>
          <w:lang w:eastAsia="en-GB"/>
        </w:rPr>
        <w:t>but</w:t>
      </w:r>
      <w:r>
        <w:rPr>
          <w:sz w:val="22"/>
          <w:lang w:eastAsia="en-GB"/>
        </w:rPr>
        <w:t xml:space="preserve"> you must not make any changes to the information as a result of receiving the request even if you find inaccurate or embarrassing information will be included.</w:t>
      </w:r>
    </w:p>
    <w:p w:rsidR="00CA0204" w:rsidRPr="00CA0204" w:rsidRDefault="00CA0204" w:rsidP="00CA0204">
      <w:pPr>
        <w:spacing w:before="180" w:after="0" w:line="259" w:lineRule="auto"/>
        <w:ind w:left="426" w:hanging="426"/>
        <w:jc w:val="both"/>
        <w:rPr>
          <w:sz w:val="22"/>
          <w:lang w:eastAsia="en-GB"/>
        </w:rPr>
      </w:pPr>
      <w:r w:rsidRPr="00CA0204">
        <w:rPr>
          <w:sz w:val="22"/>
          <w:lang w:eastAsia="en-GB"/>
        </w:rPr>
        <w:t>17.</w:t>
      </w:r>
      <w:r w:rsidRPr="00CA0204">
        <w:rPr>
          <w:sz w:val="22"/>
          <w:lang w:eastAsia="en-GB"/>
        </w:rPr>
        <w:tab/>
        <w:t>How to redact (edit or remove)</w:t>
      </w:r>
    </w:p>
    <w:p w:rsidR="00CA0204" w:rsidRDefault="00CA0204" w:rsidP="00387672">
      <w:pPr>
        <w:pStyle w:val="ListParagraph"/>
        <w:spacing w:before="180" w:after="0" w:line="259" w:lineRule="auto"/>
        <w:ind w:left="425"/>
        <w:contextualSpacing w:val="0"/>
        <w:jc w:val="both"/>
        <w:rPr>
          <w:sz w:val="22"/>
          <w:lang w:eastAsia="en-GB"/>
        </w:rPr>
      </w:pPr>
      <w:r>
        <w:rPr>
          <w:sz w:val="22"/>
          <w:lang w:eastAsia="en-GB"/>
        </w:rPr>
        <w:t>To redact information which must not be revealed you can:</w:t>
      </w:r>
    </w:p>
    <w:p w:rsidR="00CA0204" w:rsidRDefault="00CA0204" w:rsidP="00387672">
      <w:pPr>
        <w:pStyle w:val="ListParagraph"/>
        <w:spacing w:before="180" w:after="0" w:line="259" w:lineRule="auto"/>
        <w:ind w:left="425"/>
        <w:contextualSpacing w:val="0"/>
        <w:jc w:val="both"/>
        <w:rPr>
          <w:sz w:val="22"/>
          <w:lang w:eastAsia="en-GB"/>
        </w:rPr>
      </w:pPr>
      <w:r>
        <w:rPr>
          <w:sz w:val="22"/>
          <w:lang w:eastAsia="en-GB"/>
        </w:rPr>
        <w:t xml:space="preserve">Take a copy of paper </w:t>
      </w:r>
      <w:r w:rsidR="00B1615C">
        <w:rPr>
          <w:sz w:val="22"/>
          <w:lang w:eastAsia="en-GB"/>
        </w:rPr>
        <w:t>information</w:t>
      </w:r>
      <w:r>
        <w:rPr>
          <w:sz w:val="22"/>
          <w:lang w:eastAsia="en-GB"/>
        </w:rPr>
        <w:t>, use a black marker pen or correction fluid to block out exempt data and photocopy again to give to the requested.  Be aware that you should double check the re-photocopied sheets to make sure the data is not legible.</w:t>
      </w:r>
    </w:p>
    <w:p w:rsidR="00CA0204" w:rsidRDefault="00CA0204" w:rsidP="00387672">
      <w:pPr>
        <w:pStyle w:val="ListParagraph"/>
        <w:spacing w:before="180" w:after="0" w:line="259" w:lineRule="auto"/>
        <w:ind w:left="425"/>
        <w:contextualSpacing w:val="0"/>
        <w:jc w:val="both"/>
        <w:rPr>
          <w:sz w:val="22"/>
          <w:lang w:eastAsia="en-GB"/>
        </w:rPr>
      </w:pPr>
      <w:r>
        <w:rPr>
          <w:sz w:val="22"/>
          <w:lang w:eastAsia="en-GB"/>
        </w:rPr>
        <w:t>Block out an electronic copy using black highlighter but you must then print and scan the document and send the scanned copy.  Do not send a ‘Word’ document as the highlighted can be ‘undone’ and do not PDF as a PDF can also be reversed.</w:t>
      </w:r>
    </w:p>
    <w:p w:rsidR="00CA0204" w:rsidRDefault="00CA0204" w:rsidP="00387672">
      <w:pPr>
        <w:pStyle w:val="ListParagraph"/>
        <w:spacing w:before="180" w:after="0" w:line="259" w:lineRule="auto"/>
        <w:ind w:left="425"/>
        <w:contextualSpacing w:val="0"/>
        <w:jc w:val="both"/>
        <w:rPr>
          <w:sz w:val="22"/>
          <w:lang w:eastAsia="en-GB"/>
        </w:rPr>
      </w:pPr>
      <w:r>
        <w:rPr>
          <w:sz w:val="22"/>
          <w:lang w:eastAsia="en-GB"/>
        </w:rPr>
        <w:t>The safest way to redact hard copy documents is to copy the original document, cut out the redacted section and re-copy the remaining text.</w:t>
      </w:r>
    </w:p>
    <w:p w:rsidR="007D232D" w:rsidRDefault="00CA0204" w:rsidP="00CA0204">
      <w:pPr>
        <w:pStyle w:val="ListParagraph"/>
        <w:spacing w:before="180" w:after="0" w:line="259" w:lineRule="auto"/>
        <w:ind w:left="425"/>
        <w:contextualSpacing w:val="0"/>
        <w:jc w:val="both"/>
        <w:rPr>
          <w:sz w:val="22"/>
          <w:lang w:eastAsia="en-GB"/>
        </w:rPr>
      </w:pPr>
      <w:r>
        <w:rPr>
          <w:sz w:val="22"/>
          <w:lang w:eastAsia="en-GB"/>
        </w:rPr>
        <w:t>You should make a note of what has been redacted and why the information was removed.  You may be asked to justify this in a legal situation.</w:t>
      </w:r>
    </w:p>
    <w:p w:rsidR="00CA0204" w:rsidRDefault="00CA0204" w:rsidP="00047E8E">
      <w:pPr>
        <w:tabs>
          <w:tab w:val="left" w:pos="426"/>
        </w:tabs>
        <w:spacing w:before="180" w:after="0" w:line="259" w:lineRule="auto"/>
        <w:jc w:val="both"/>
        <w:rPr>
          <w:sz w:val="22"/>
          <w:lang w:eastAsia="en-GB"/>
        </w:rPr>
      </w:pPr>
      <w:r>
        <w:rPr>
          <w:sz w:val="22"/>
          <w:lang w:eastAsia="en-GB"/>
        </w:rPr>
        <w:t>18</w:t>
      </w:r>
      <w:r>
        <w:rPr>
          <w:sz w:val="22"/>
          <w:lang w:eastAsia="en-GB"/>
        </w:rPr>
        <w:tab/>
        <w:t>What should I do to complete the request</w:t>
      </w:r>
      <w:r w:rsidR="00047E8E">
        <w:rPr>
          <w:sz w:val="22"/>
          <w:lang w:eastAsia="en-GB"/>
        </w:rPr>
        <w:t>?</w:t>
      </w:r>
    </w:p>
    <w:p w:rsidR="00CA0204" w:rsidRDefault="00CA0204" w:rsidP="00047E8E">
      <w:pPr>
        <w:spacing w:before="180" w:after="0" w:line="259" w:lineRule="auto"/>
        <w:ind w:left="426"/>
        <w:jc w:val="both"/>
        <w:rPr>
          <w:sz w:val="22"/>
          <w:lang w:eastAsia="en-GB"/>
        </w:rPr>
      </w:pPr>
      <w:r>
        <w:rPr>
          <w:sz w:val="22"/>
          <w:lang w:eastAsia="en-GB"/>
        </w:rPr>
        <w:t xml:space="preserve">Once the disclosure has been approved according to your local procedure the copy of the information may be sent to the Data Subject or requestor in a sealed envelope by recorded delivery.  </w:t>
      </w:r>
      <w:r w:rsidR="007B5E6F">
        <w:rPr>
          <w:sz w:val="22"/>
          <w:lang w:eastAsia="en-GB"/>
        </w:rPr>
        <w:t xml:space="preserve">It should be marked ‘Confidential for Addressee only’.  </w:t>
      </w:r>
    </w:p>
    <w:p w:rsidR="007B5E6F" w:rsidRDefault="007B5E6F" w:rsidP="00047E8E">
      <w:pPr>
        <w:spacing w:before="180" w:after="0" w:line="259" w:lineRule="auto"/>
        <w:ind w:left="426"/>
        <w:jc w:val="both"/>
        <w:rPr>
          <w:sz w:val="22"/>
          <w:lang w:eastAsia="en-GB"/>
        </w:rPr>
      </w:pPr>
      <w:r>
        <w:rPr>
          <w:sz w:val="22"/>
          <w:lang w:eastAsia="en-GB"/>
        </w:rPr>
        <w:t>You can send information electronically if requested.  You should ensure the recipient</w:t>
      </w:r>
      <w:r w:rsidR="00047E8E">
        <w:rPr>
          <w:sz w:val="22"/>
          <w:lang w:eastAsia="en-GB"/>
        </w:rPr>
        <w:t xml:space="preserve"> is aware that email is not secure.  </w:t>
      </w:r>
      <w:r>
        <w:rPr>
          <w:sz w:val="22"/>
          <w:lang w:eastAsia="en-GB"/>
        </w:rPr>
        <w:t xml:space="preserve">You should be certain the email address is that of the Data Subject or requestor.  It is appropriate to send a test email first to ask the recipient to confirm you have the correct email address.  You should also add a ‘read receipt’ to </w:t>
      </w:r>
      <w:r>
        <w:rPr>
          <w:sz w:val="22"/>
          <w:lang w:eastAsia="en-GB"/>
        </w:rPr>
        <w:lastRenderedPageBreak/>
        <w:t>your email.  All attachments should be password protected and the password supplied by a different media if possible, e.g. text message.  If it is only possible to use the email address the password should be sent in a separate email.</w:t>
      </w:r>
    </w:p>
    <w:p w:rsidR="007B5E6F" w:rsidRDefault="007B5E6F" w:rsidP="00047E8E">
      <w:pPr>
        <w:spacing w:before="180" w:after="0" w:line="259" w:lineRule="auto"/>
        <w:ind w:left="426"/>
        <w:jc w:val="both"/>
        <w:rPr>
          <w:sz w:val="22"/>
          <w:lang w:eastAsia="en-GB"/>
        </w:rPr>
      </w:pPr>
      <w:r>
        <w:rPr>
          <w:sz w:val="22"/>
          <w:lang w:eastAsia="en-GB"/>
        </w:rPr>
        <w:t xml:space="preserve">Only copy </w:t>
      </w:r>
      <w:r w:rsidR="00B1615C">
        <w:rPr>
          <w:sz w:val="22"/>
          <w:lang w:eastAsia="en-GB"/>
        </w:rPr>
        <w:t>information</w:t>
      </w:r>
      <w:r>
        <w:rPr>
          <w:sz w:val="22"/>
          <w:lang w:eastAsia="en-GB"/>
        </w:rPr>
        <w:t xml:space="preserve"> should be sent – not originals.</w:t>
      </w:r>
    </w:p>
    <w:p w:rsidR="007B5E6F" w:rsidRDefault="007B5E6F" w:rsidP="00047E8E">
      <w:pPr>
        <w:spacing w:before="180" w:after="0" w:line="259" w:lineRule="auto"/>
        <w:ind w:left="426"/>
        <w:jc w:val="both"/>
        <w:rPr>
          <w:sz w:val="22"/>
          <w:lang w:eastAsia="en-GB"/>
        </w:rPr>
      </w:pPr>
      <w:r>
        <w:rPr>
          <w:sz w:val="22"/>
          <w:lang w:eastAsia="en-GB"/>
        </w:rPr>
        <w:t xml:space="preserve">No confidential information should be sent by fax. </w:t>
      </w:r>
    </w:p>
    <w:p w:rsidR="00047E8E" w:rsidRDefault="00047E8E" w:rsidP="00047E8E">
      <w:pPr>
        <w:spacing w:before="180" w:after="0" w:line="259" w:lineRule="auto"/>
        <w:ind w:left="426"/>
        <w:jc w:val="both"/>
        <w:rPr>
          <w:sz w:val="22"/>
          <w:lang w:eastAsia="en-GB"/>
        </w:rPr>
      </w:pPr>
      <w:r>
        <w:rPr>
          <w:sz w:val="22"/>
          <w:lang w:eastAsia="en-GB"/>
        </w:rPr>
        <w:t xml:space="preserve">The Data Subject can collect the information however it is important to ensure you know them or have asked them to bring ID.  They should sign to say they have received the information. </w:t>
      </w:r>
    </w:p>
    <w:p w:rsidR="00047E8E" w:rsidRDefault="00047E8E" w:rsidP="00047E8E">
      <w:pPr>
        <w:spacing w:before="180" w:after="0" w:line="259" w:lineRule="auto"/>
        <w:ind w:left="426"/>
        <w:jc w:val="both"/>
        <w:rPr>
          <w:sz w:val="22"/>
          <w:lang w:eastAsia="en-GB"/>
        </w:rPr>
      </w:pPr>
      <w:r>
        <w:rPr>
          <w:sz w:val="22"/>
          <w:lang w:eastAsia="en-GB"/>
        </w:rPr>
        <w:t xml:space="preserve">You have a duty under the Equality Act 2010 to assist applicants by ensuring the information is in the form most suitable for them. </w:t>
      </w:r>
    </w:p>
    <w:p w:rsidR="00047E8E" w:rsidRDefault="00047E8E" w:rsidP="00047E8E">
      <w:pPr>
        <w:spacing w:before="180" w:after="0" w:line="259" w:lineRule="auto"/>
        <w:ind w:left="426"/>
        <w:jc w:val="both"/>
        <w:rPr>
          <w:sz w:val="22"/>
          <w:lang w:eastAsia="en-GB"/>
        </w:rPr>
      </w:pPr>
      <w:r>
        <w:rPr>
          <w:sz w:val="22"/>
          <w:lang w:eastAsia="en-GB"/>
        </w:rPr>
        <w:t>You must also provide them with informat</w:t>
      </w:r>
      <w:r w:rsidR="00AE105D">
        <w:rPr>
          <w:sz w:val="22"/>
          <w:lang w:eastAsia="en-GB"/>
        </w:rPr>
        <w:t>ion on how to make a complaint.</w:t>
      </w:r>
    </w:p>
    <w:p w:rsidR="00047E8E" w:rsidRDefault="00047E8E" w:rsidP="00047E8E">
      <w:pPr>
        <w:tabs>
          <w:tab w:val="left" w:pos="426"/>
        </w:tabs>
        <w:spacing w:before="180" w:after="0" w:line="259" w:lineRule="auto"/>
        <w:jc w:val="both"/>
        <w:rPr>
          <w:sz w:val="22"/>
          <w:lang w:eastAsia="en-GB"/>
        </w:rPr>
      </w:pPr>
      <w:r>
        <w:rPr>
          <w:sz w:val="22"/>
          <w:lang w:eastAsia="en-GB"/>
        </w:rPr>
        <w:t>19</w:t>
      </w:r>
      <w:r>
        <w:rPr>
          <w:sz w:val="22"/>
          <w:lang w:eastAsia="en-GB"/>
        </w:rPr>
        <w:tab/>
        <w:t>Accompanying letter</w:t>
      </w:r>
    </w:p>
    <w:p w:rsidR="00047E8E" w:rsidRDefault="00047E8E" w:rsidP="00047E8E">
      <w:pPr>
        <w:spacing w:before="180" w:after="0" w:line="259" w:lineRule="auto"/>
        <w:ind w:left="426"/>
        <w:jc w:val="both"/>
        <w:rPr>
          <w:sz w:val="22"/>
          <w:lang w:eastAsia="en-GB"/>
        </w:rPr>
      </w:pPr>
      <w:r>
        <w:rPr>
          <w:sz w:val="22"/>
          <w:lang w:eastAsia="en-GB"/>
        </w:rPr>
        <w:t xml:space="preserve">You should provide a letter which includes a description of the information confirming that this is the information available to them under the Data Protection Act 1998 (to be replaced by the General Data Protection Regulation – to come into effect on 25 May 2018).  You should explain why you keep the information, a list of people to whom you may routinely disclose the information and an explanation of why you may do so. </w:t>
      </w:r>
    </w:p>
    <w:p w:rsidR="00047E8E" w:rsidRDefault="00047E8E" w:rsidP="00047E8E">
      <w:pPr>
        <w:spacing w:before="180" w:after="0" w:line="259" w:lineRule="auto"/>
        <w:ind w:left="426"/>
        <w:jc w:val="both"/>
        <w:rPr>
          <w:sz w:val="22"/>
          <w:lang w:eastAsia="en-GB"/>
        </w:rPr>
      </w:pPr>
      <w:r>
        <w:rPr>
          <w:sz w:val="22"/>
          <w:lang w:eastAsia="en-GB"/>
        </w:rPr>
        <w:t>Example letters are available at the end of this procedure.</w:t>
      </w:r>
    </w:p>
    <w:p w:rsidR="00047E8E" w:rsidRDefault="00047E8E" w:rsidP="00047E8E">
      <w:pPr>
        <w:spacing w:before="180" w:after="0" w:line="259" w:lineRule="auto"/>
        <w:ind w:left="426"/>
        <w:jc w:val="both"/>
        <w:rPr>
          <w:sz w:val="22"/>
          <w:lang w:eastAsia="en-GB"/>
        </w:rPr>
      </w:pPr>
      <w:r>
        <w:rPr>
          <w:sz w:val="22"/>
          <w:lang w:eastAsia="en-GB"/>
        </w:rPr>
        <w:t xml:space="preserve">The organisation is under no obligation to disclose to the applicant whether it has withheld any of the information held. If you receive a direct request asking if you have disclosed all held information you may reply that the organisation has fully discharged all of their obligations under the Act. </w:t>
      </w:r>
    </w:p>
    <w:p w:rsidR="00047E8E" w:rsidRDefault="00047E8E" w:rsidP="00C6130F">
      <w:pPr>
        <w:spacing w:before="180" w:after="0" w:line="259" w:lineRule="auto"/>
        <w:ind w:left="426" w:hanging="426"/>
        <w:jc w:val="both"/>
        <w:rPr>
          <w:sz w:val="22"/>
          <w:lang w:eastAsia="en-GB"/>
        </w:rPr>
      </w:pPr>
      <w:r>
        <w:rPr>
          <w:sz w:val="22"/>
          <w:lang w:eastAsia="en-GB"/>
        </w:rPr>
        <w:t>20</w:t>
      </w:r>
      <w:r>
        <w:rPr>
          <w:sz w:val="22"/>
          <w:lang w:eastAsia="en-GB"/>
        </w:rPr>
        <w:tab/>
        <w:t>Final Tasks</w:t>
      </w:r>
    </w:p>
    <w:p w:rsidR="00C6130F" w:rsidRDefault="00C6130F" w:rsidP="00C6130F">
      <w:pPr>
        <w:spacing w:before="180" w:after="0" w:line="259" w:lineRule="auto"/>
        <w:ind w:left="426"/>
        <w:jc w:val="both"/>
        <w:rPr>
          <w:sz w:val="22"/>
          <w:lang w:eastAsia="en-GB"/>
        </w:rPr>
      </w:pPr>
      <w:r>
        <w:rPr>
          <w:sz w:val="22"/>
          <w:lang w:eastAsia="en-GB"/>
        </w:rPr>
        <w:t>Information taken out of normal storage for this process should be returned to its main place of storage as soon as possible after completion of the request.</w:t>
      </w:r>
    </w:p>
    <w:p w:rsidR="00C6130F" w:rsidRDefault="00C6130F" w:rsidP="00C6130F">
      <w:pPr>
        <w:spacing w:before="180" w:after="0" w:line="259" w:lineRule="auto"/>
        <w:ind w:left="426"/>
        <w:jc w:val="both"/>
        <w:rPr>
          <w:sz w:val="22"/>
          <w:lang w:eastAsia="en-GB"/>
        </w:rPr>
      </w:pPr>
      <w:r>
        <w:rPr>
          <w:sz w:val="22"/>
          <w:lang w:eastAsia="en-GB"/>
        </w:rPr>
        <w:t xml:space="preserve">Electronic information should not have been affected however if part of the electronic record has been saved as a separate document, </w:t>
      </w:r>
      <w:proofErr w:type="spellStart"/>
      <w:r>
        <w:rPr>
          <w:sz w:val="22"/>
          <w:lang w:eastAsia="en-GB"/>
        </w:rPr>
        <w:t>eg</w:t>
      </w:r>
      <w:proofErr w:type="spellEnd"/>
      <w:r>
        <w:rPr>
          <w:sz w:val="22"/>
          <w:lang w:eastAsia="en-GB"/>
        </w:rPr>
        <w:t xml:space="preserve"> a ‘word’ document it should be saved securely.  Do not save on the Desktop.</w:t>
      </w:r>
    </w:p>
    <w:p w:rsidR="00CD101C" w:rsidRDefault="00CD101C" w:rsidP="00C6130F">
      <w:pPr>
        <w:spacing w:before="180" w:after="0" w:line="259" w:lineRule="auto"/>
        <w:ind w:left="426"/>
        <w:jc w:val="both"/>
        <w:rPr>
          <w:sz w:val="22"/>
          <w:lang w:eastAsia="en-GB"/>
        </w:rPr>
      </w:pPr>
      <w:r>
        <w:rPr>
          <w:sz w:val="22"/>
          <w:lang w:eastAsia="en-GB"/>
        </w:rPr>
        <w:t xml:space="preserve">Update </w:t>
      </w:r>
      <w:r w:rsidR="000C28ED">
        <w:rPr>
          <w:sz w:val="22"/>
          <w:lang w:eastAsia="en-GB"/>
        </w:rPr>
        <w:t>the log with your actions and the time taken.</w:t>
      </w:r>
    </w:p>
    <w:p w:rsidR="000C28ED" w:rsidRDefault="000C28ED" w:rsidP="00C6130F">
      <w:pPr>
        <w:spacing w:before="180" w:after="0" w:line="259" w:lineRule="auto"/>
        <w:ind w:left="426"/>
        <w:jc w:val="both"/>
        <w:rPr>
          <w:sz w:val="22"/>
          <w:lang w:eastAsia="en-GB"/>
        </w:rPr>
      </w:pPr>
      <w:r>
        <w:rPr>
          <w:sz w:val="22"/>
          <w:lang w:eastAsia="en-GB"/>
        </w:rPr>
        <w:t xml:space="preserve">Any </w:t>
      </w:r>
      <w:r w:rsidR="00B1615C">
        <w:rPr>
          <w:sz w:val="22"/>
          <w:lang w:eastAsia="en-GB"/>
        </w:rPr>
        <w:t>information</w:t>
      </w:r>
      <w:r>
        <w:rPr>
          <w:sz w:val="22"/>
          <w:lang w:eastAsia="en-GB"/>
        </w:rPr>
        <w:t xml:space="preserve"> which breach 21 days should be reported as an incident to enable our organisation to respond to any training needs or identify how we can improve in the future.</w:t>
      </w:r>
    </w:p>
    <w:p w:rsidR="000C28ED" w:rsidRDefault="000C28ED" w:rsidP="000C28ED">
      <w:pPr>
        <w:spacing w:before="180" w:after="0" w:line="259" w:lineRule="auto"/>
        <w:ind w:left="426" w:hanging="426"/>
        <w:jc w:val="both"/>
        <w:rPr>
          <w:sz w:val="22"/>
          <w:lang w:eastAsia="en-GB"/>
        </w:rPr>
      </w:pPr>
      <w:r>
        <w:rPr>
          <w:sz w:val="22"/>
          <w:lang w:eastAsia="en-GB"/>
        </w:rPr>
        <w:t>21</w:t>
      </w:r>
      <w:r>
        <w:rPr>
          <w:sz w:val="22"/>
          <w:lang w:eastAsia="en-GB"/>
        </w:rPr>
        <w:tab/>
        <w:t>Safeguarding Issues</w:t>
      </w:r>
    </w:p>
    <w:p w:rsidR="000C28ED" w:rsidRPr="000C28ED" w:rsidRDefault="000C28ED" w:rsidP="000C28ED">
      <w:pPr>
        <w:spacing w:before="180" w:after="0" w:line="259" w:lineRule="auto"/>
        <w:ind w:left="426"/>
        <w:jc w:val="both"/>
        <w:rPr>
          <w:sz w:val="22"/>
          <w:lang w:eastAsia="en-GB"/>
        </w:rPr>
      </w:pPr>
      <w:r>
        <w:rPr>
          <w:sz w:val="22"/>
          <w:lang w:eastAsia="en-GB"/>
        </w:rPr>
        <w:t xml:space="preserve">If there are Safeguarding issues you should especially consider the information carefully to ensure it will not damage the Data Subject’s physical or mental wellbeing.  If you are particularly concerned the Data Subject has been coerced to request information you should seek further advice.  If you are in touch with your local Safeguarding Team/Social Services/named social worker for the Data Subject you can raise your concerns in the usual way.  </w:t>
      </w:r>
      <w:r>
        <w:rPr>
          <w:color w:val="FF0000"/>
          <w:sz w:val="22"/>
          <w:lang w:eastAsia="en-GB"/>
        </w:rPr>
        <w:t>You will need to change this to reflect what you would do to raise Safeguarding concerns.</w:t>
      </w:r>
    </w:p>
    <w:p w:rsidR="000C28ED" w:rsidRDefault="000C28ED" w:rsidP="00162DE3">
      <w:pPr>
        <w:spacing w:before="180" w:after="0" w:line="259" w:lineRule="auto"/>
        <w:ind w:left="426" w:hanging="426"/>
        <w:jc w:val="both"/>
        <w:rPr>
          <w:sz w:val="22"/>
          <w:lang w:eastAsia="en-GB"/>
        </w:rPr>
      </w:pPr>
      <w:r w:rsidRPr="000C28ED">
        <w:rPr>
          <w:sz w:val="22"/>
          <w:lang w:eastAsia="en-GB"/>
        </w:rPr>
        <w:lastRenderedPageBreak/>
        <w:t>22</w:t>
      </w:r>
      <w:r w:rsidRPr="000C28ED">
        <w:rPr>
          <w:sz w:val="22"/>
          <w:lang w:eastAsia="en-GB"/>
        </w:rPr>
        <w:tab/>
        <w:t xml:space="preserve">Children’s </w:t>
      </w:r>
      <w:r w:rsidR="00B1615C">
        <w:rPr>
          <w:sz w:val="22"/>
          <w:lang w:eastAsia="en-GB"/>
        </w:rPr>
        <w:t>information</w:t>
      </w:r>
    </w:p>
    <w:p w:rsidR="000C28ED" w:rsidRDefault="000C28ED" w:rsidP="000C28ED">
      <w:pPr>
        <w:spacing w:before="180" w:after="0" w:line="259" w:lineRule="auto"/>
        <w:ind w:left="426"/>
        <w:jc w:val="both"/>
        <w:rPr>
          <w:sz w:val="22"/>
          <w:lang w:eastAsia="en-GB"/>
        </w:rPr>
      </w:pPr>
      <w:r>
        <w:rPr>
          <w:sz w:val="22"/>
          <w:lang w:eastAsia="en-GB"/>
        </w:rPr>
        <w:t>Even if a child is too young to understand the implications of subject access rights data about them is still their personal data and does not belong, for example, to a parent or guardian.  So it is the child who has a right of access to the information held about them, even though in the case of young children these rights are likely to be exercised by those with parental responsibility for them.</w:t>
      </w:r>
    </w:p>
    <w:p w:rsidR="00AE105D" w:rsidRDefault="00AE105D" w:rsidP="00162DE3">
      <w:pPr>
        <w:pStyle w:val="ListParagraph"/>
        <w:numPr>
          <w:ilvl w:val="0"/>
          <w:numId w:val="5"/>
        </w:numPr>
        <w:spacing w:before="180" w:after="0" w:line="259" w:lineRule="auto"/>
        <w:ind w:left="851" w:hanging="426"/>
        <w:jc w:val="both"/>
        <w:rPr>
          <w:sz w:val="22"/>
          <w:lang w:eastAsia="en-GB"/>
        </w:rPr>
      </w:pPr>
      <w:r>
        <w:rPr>
          <w:sz w:val="22"/>
          <w:lang w:eastAsia="en-GB"/>
        </w:rPr>
        <w:t>Anyone with parental responsibility has a statutory right to apply for access to their child’s health records</w:t>
      </w:r>
      <w:r w:rsidR="00B1615C">
        <w:rPr>
          <w:sz w:val="22"/>
          <w:lang w:eastAsia="en-GB"/>
        </w:rPr>
        <w:t xml:space="preserve"> and other information</w:t>
      </w:r>
    </w:p>
    <w:p w:rsidR="00AE105D" w:rsidRDefault="00AE105D" w:rsidP="00162DE3">
      <w:pPr>
        <w:pStyle w:val="ListParagraph"/>
        <w:numPr>
          <w:ilvl w:val="0"/>
          <w:numId w:val="5"/>
        </w:numPr>
        <w:spacing w:before="180" w:after="0" w:line="259" w:lineRule="auto"/>
        <w:ind w:left="851" w:hanging="426"/>
        <w:jc w:val="both"/>
        <w:rPr>
          <w:sz w:val="22"/>
          <w:lang w:eastAsia="en-GB"/>
        </w:rPr>
      </w:pPr>
      <w:r>
        <w:rPr>
          <w:sz w:val="22"/>
          <w:lang w:eastAsia="en-GB"/>
        </w:rPr>
        <w:t>Release of records</w:t>
      </w:r>
      <w:r w:rsidR="00B1615C">
        <w:rPr>
          <w:sz w:val="22"/>
          <w:lang w:eastAsia="en-GB"/>
        </w:rPr>
        <w:t>/information</w:t>
      </w:r>
      <w:r>
        <w:rPr>
          <w:sz w:val="22"/>
          <w:lang w:eastAsia="en-GB"/>
        </w:rPr>
        <w:t xml:space="preserve"> is usually only made in the best interests of the child</w:t>
      </w:r>
    </w:p>
    <w:p w:rsidR="00AE105D" w:rsidRDefault="00AE105D" w:rsidP="00162DE3">
      <w:pPr>
        <w:pStyle w:val="ListParagraph"/>
        <w:numPr>
          <w:ilvl w:val="0"/>
          <w:numId w:val="5"/>
        </w:numPr>
        <w:spacing w:before="180" w:after="0" w:line="259" w:lineRule="auto"/>
        <w:ind w:left="851" w:hanging="426"/>
        <w:jc w:val="both"/>
        <w:rPr>
          <w:sz w:val="22"/>
          <w:lang w:eastAsia="en-GB"/>
        </w:rPr>
      </w:pPr>
      <w:r>
        <w:rPr>
          <w:sz w:val="22"/>
          <w:lang w:eastAsia="en-GB"/>
        </w:rPr>
        <w:t>Before responding to a SAR for information held about a child you should consider whether the child is mature enough to understand their rights (</w:t>
      </w:r>
      <w:proofErr w:type="spellStart"/>
      <w:r>
        <w:rPr>
          <w:sz w:val="22"/>
          <w:lang w:eastAsia="en-GB"/>
        </w:rPr>
        <w:t>Gillick</w:t>
      </w:r>
      <w:proofErr w:type="spellEnd"/>
      <w:r>
        <w:rPr>
          <w:sz w:val="22"/>
          <w:lang w:eastAsia="en-GB"/>
        </w:rPr>
        <w:t xml:space="preserve"> competency and Fraser guidelines are available on-line</w:t>
      </w:r>
      <w:r w:rsidR="00B1615C">
        <w:rPr>
          <w:sz w:val="22"/>
          <w:lang w:eastAsia="en-GB"/>
        </w:rPr>
        <w:t xml:space="preserve"> or you may wish to seek legal advice as this is a complex area</w:t>
      </w:r>
      <w:r>
        <w:rPr>
          <w:sz w:val="22"/>
          <w:lang w:eastAsia="en-GB"/>
        </w:rPr>
        <w:t>)</w:t>
      </w:r>
    </w:p>
    <w:p w:rsidR="00AE105D" w:rsidRDefault="00AE105D" w:rsidP="00162DE3">
      <w:pPr>
        <w:pStyle w:val="ListParagraph"/>
        <w:numPr>
          <w:ilvl w:val="0"/>
          <w:numId w:val="5"/>
        </w:numPr>
        <w:spacing w:before="180" w:after="0" w:line="259" w:lineRule="auto"/>
        <w:ind w:left="851" w:hanging="426"/>
        <w:jc w:val="both"/>
        <w:rPr>
          <w:sz w:val="22"/>
          <w:lang w:eastAsia="en-GB"/>
        </w:rPr>
      </w:pPr>
      <w:r>
        <w:rPr>
          <w:sz w:val="22"/>
          <w:lang w:eastAsia="en-GB"/>
        </w:rPr>
        <w:t>If you are confident the child can understand their rights then you should respond to the child rather than a parent.  What matters is that the</w:t>
      </w:r>
      <w:r w:rsidR="00B1615C">
        <w:rPr>
          <w:sz w:val="22"/>
          <w:lang w:eastAsia="en-GB"/>
        </w:rPr>
        <w:t xml:space="preserve"> </w:t>
      </w:r>
      <w:r>
        <w:rPr>
          <w:sz w:val="22"/>
          <w:lang w:eastAsia="en-GB"/>
        </w:rPr>
        <w:t>child is able to understand (in broad terms) what it means to make a SAR and how to interpret the information they receive as a result of doing so</w:t>
      </w:r>
    </w:p>
    <w:p w:rsidR="00AE105D" w:rsidRDefault="00AE105D" w:rsidP="00162DE3">
      <w:pPr>
        <w:pStyle w:val="ListParagraph"/>
        <w:numPr>
          <w:ilvl w:val="0"/>
          <w:numId w:val="5"/>
        </w:numPr>
        <w:spacing w:before="180" w:after="0" w:line="259" w:lineRule="auto"/>
        <w:ind w:left="851" w:hanging="426"/>
        <w:jc w:val="both"/>
        <w:rPr>
          <w:sz w:val="22"/>
          <w:lang w:eastAsia="en-GB"/>
        </w:rPr>
      </w:pPr>
      <w:r>
        <w:rPr>
          <w:sz w:val="22"/>
          <w:lang w:eastAsia="en-GB"/>
        </w:rPr>
        <w:t>When considering borderline cases you should take into account, amongst other things:</w:t>
      </w:r>
    </w:p>
    <w:p w:rsidR="00AE105D" w:rsidRDefault="00AE105D" w:rsidP="00162DE3">
      <w:pPr>
        <w:pStyle w:val="ListParagraph"/>
        <w:numPr>
          <w:ilvl w:val="1"/>
          <w:numId w:val="5"/>
        </w:numPr>
        <w:spacing w:before="180" w:after="0" w:line="259" w:lineRule="auto"/>
        <w:ind w:left="1276"/>
        <w:jc w:val="both"/>
        <w:rPr>
          <w:sz w:val="22"/>
          <w:lang w:eastAsia="en-GB"/>
        </w:rPr>
      </w:pPr>
      <w:r>
        <w:rPr>
          <w:sz w:val="22"/>
          <w:lang w:eastAsia="en-GB"/>
        </w:rPr>
        <w:t>The child’s level of maturity and their ability to make decisions</w:t>
      </w:r>
    </w:p>
    <w:p w:rsidR="00AE105D" w:rsidRDefault="00AE105D" w:rsidP="00162DE3">
      <w:pPr>
        <w:pStyle w:val="ListParagraph"/>
        <w:numPr>
          <w:ilvl w:val="1"/>
          <w:numId w:val="5"/>
        </w:numPr>
        <w:spacing w:before="180" w:after="0" w:line="259" w:lineRule="auto"/>
        <w:ind w:left="1276"/>
        <w:jc w:val="both"/>
        <w:rPr>
          <w:sz w:val="22"/>
          <w:lang w:eastAsia="en-GB"/>
        </w:rPr>
      </w:pPr>
      <w:r>
        <w:rPr>
          <w:sz w:val="22"/>
          <w:lang w:eastAsia="en-GB"/>
        </w:rPr>
        <w:t>The nature of the personal data</w:t>
      </w:r>
    </w:p>
    <w:p w:rsidR="00AE105D" w:rsidRDefault="00AE105D" w:rsidP="00162DE3">
      <w:pPr>
        <w:pStyle w:val="ListParagraph"/>
        <w:numPr>
          <w:ilvl w:val="1"/>
          <w:numId w:val="5"/>
        </w:numPr>
        <w:spacing w:before="180" w:after="0" w:line="259" w:lineRule="auto"/>
        <w:ind w:left="1276"/>
        <w:jc w:val="both"/>
        <w:rPr>
          <w:sz w:val="22"/>
          <w:lang w:eastAsia="en-GB"/>
        </w:rPr>
      </w:pPr>
      <w:r>
        <w:rPr>
          <w:sz w:val="22"/>
          <w:lang w:eastAsia="en-GB"/>
        </w:rPr>
        <w:t>Any court orders relating to parental access or responsibility that may apply</w:t>
      </w:r>
    </w:p>
    <w:p w:rsidR="00AE105D" w:rsidRDefault="00AE105D" w:rsidP="00162DE3">
      <w:pPr>
        <w:pStyle w:val="ListParagraph"/>
        <w:numPr>
          <w:ilvl w:val="1"/>
          <w:numId w:val="5"/>
        </w:numPr>
        <w:spacing w:before="180" w:after="0" w:line="259" w:lineRule="auto"/>
        <w:ind w:left="1276"/>
        <w:jc w:val="both"/>
        <w:rPr>
          <w:sz w:val="22"/>
          <w:lang w:eastAsia="en-GB"/>
        </w:rPr>
      </w:pPr>
      <w:r>
        <w:rPr>
          <w:sz w:val="22"/>
          <w:lang w:eastAsia="en-GB"/>
        </w:rPr>
        <w:t>Any duty of confidence owed to the child or young person</w:t>
      </w:r>
    </w:p>
    <w:p w:rsidR="00AE105D" w:rsidRDefault="00AE105D" w:rsidP="00162DE3">
      <w:pPr>
        <w:pStyle w:val="ListParagraph"/>
        <w:numPr>
          <w:ilvl w:val="1"/>
          <w:numId w:val="5"/>
        </w:numPr>
        <w:spacing w:before="180" w:after="0" w:line="259" w:lineRule="auto"/>
        <w:ind w:left="1276"/>
        <w:jc w:val="both"/>
        <w:rPr>
          <w:sz w:val="22"/>
          <w:lang w:eastAsia="en-GB"/>
        </w:rPr>
      </w:pPr>
      <w:r>
        <w:rPr>
          <w:sz w:val="22"/>
          <w:lang w:eastAsia="en-GB"/>
        </w:rPr>
        <w:t xml:space="preserve">Any consequences of those with parental responsibility having access to the child or young person’s information </w:t>
      </w:r>
    </w:p>
    <w:p w:rsidR="00AE105D" w:rsidRDefault="00AE105D" w:rsidP="00162DE3">
      <w:pPr>
        <w:pStyle w:val="ListParagraph"/>
        <w:numPr>
          <w:ilvl w:val="1"/>
          <w:numId w:val="5"/>
        </w:numPr>
        <w:spacing w:before="180" w:after="0" w:line="259" w:lineRule="auto"/>
        <w:ind w:left="1276"/>
        <w:jc w:val="both"/>
        <w:rPr>
          <w:sz w:val="22"/>
          <w:lang w:eastAsia="en-GB"/>
        </w:rPr>
      </w:pPr>
      <w:r>
        <w:rPr>
          <w:sz w:val="22"/>
          <w:lang w:eastAsia="en-GB"/>
        </w:rPr>
        <w:t>Any detriment to the child or young person if the individual with parental responsibility cannot access the information; and</w:t>
      </w:r>
    </w:p>
    <w:p w:rsidR="00AE105D" w:rsidRDefault="00AE105D" w:rsidP="00162DE3">
      <w:pPr>
        <w:pStyle w:val="ListParagraph"/>
        <w:numPr>
          <w:ilvl w:val="1"/>
          <w:numId w:val="5"/>
        </w:numPr>
        <w:spacing w:before="180" w:after="0" w:line="259" w:lineRule="auto"/>
        <w:ind w:left="1276"/>
        <w:jc w:val="both"/>
        <w:rPr>
          <w:sz w:val="22"/>
          <w:lang w:eastAsia="en-GB"/>
        </w:rPr>
      </w:pPr>
      <w:r>
        <w:rPr>
          <w:sz w:val="22"/>
          <w:lang w:eastAsia="en-GB"/>
        </w:rPr>
        <w:t>Any views the young person has on whether parents should have information about them</w:t>
      </w:r>
    </w:p>
    <w:p w:rsidR="00162DE3" w:rsidRDefault="00162DE3" w:rsidP="00162DE3">
      <w:pPr>
        <w:pStyle w:val="ListParagraph"/>
        <w:numPr>
          <w:ilvl w:val="0"/>
          <w:numId w:val="5"/>
        </w:numPr>
        <w:spacing w:before="180" w:after="0" w:line="259" w:lineRule="auto"/>
        <w:ind w:left="851" w:hanging="426"/>
        <w:jc w:val="both"/>
        <w:rPr>
          <w:sz w:val="22"/>
          <w:lang w:eastAsia="en-GB"/>
        </w:rPr>
      </w:pPr>
      <w:r>
        <w:rPr>
          <w:sz w:val="22"/>
          <w:lang w:eastAsia="en-GB"/>
        </w:rPr>
        <w:t>If the child is not competent you should allow the parent to have the information as long as it is in the Child’s best interest</w:t>
      </w:r>
    </w:p>
    <w:p w:rsidR="00162DE3" w:rsidRDefault="00162DE3" w:rsidP="00162DE3">
      <w:pPr>
        <w:pStyle w:val="ListParagraph"/>
        <w:numPr>
          <w:ilvl w:val="0"/>
          <w:numId w:val="5"/>
        </w:numPr>
        <w:spacing w:before="180" w:after="0" w:line="259" w:lineRule="auto"/>
        <w:ind w:left="851" w:hanging="426"/>
        <w:jc w:val="both"/>
        <w:rPr>
          <w:sz w:val="22"/>
          <w:lang w:eastAsia="en-GB"/>
        </w:rPr>
      </w:pPr>
      <w:r>
        <w:rPr>
          <w:sz w:val="22"/>
          <w:lang w:eastAsia="en-GB"/>
        </w:rPr>
        <w:t>Where parents are separated and one applies for any information you hold you are not obliged to inform the other parent.</w:t>
      </w:r>
    </w:p>
    <w:p w:rsidR="00162DE3" w:rsidRDefault="00162DE3" w:rsidP="00162DE3">
      <w:pPr>
        <w:spacing w:before="180" w:after="0" w:line="259" w:lineRule="auto"/>
        <w:ind w:left="426"/>
        <w:jc w:val="both"/>
        <w:rPr>
          <w:sz w:val="22"/>
          <w:lang w:eastAsia="en-GB"/>
        </w:rPr>
      </w:pPr>
      <w:r>
        <w:rPr>
          <w:sz w:val="22"/>
          <w:lang w:eastAsia="en-GB"/>
        </w:rPr>
        <w:t>It is not acceptable to assume that if a decision is made that a child or young person is competent to make a SAR that child or young person also has capacity to consent to share their information, they may not understand the implications of doing so.</w:t>
      </w:r>
    </w:p>
    <w:p w:rsidR="00162DE3" w:rsidRDefault="00162DE3" w:rsidP="00162DE3">
      <w:pPr>
        <w:spacing w:before="180" w:after="0" w:line="259" w:lineRule="auto"/>
        <w:ind w:left="426" w:hanging="426"/>
        <w:jc w:val="both"/>
        <w:rPr>
          <w:sz w:val="22"/>
          <w:lang w:eastAsia="en-GB"/>
        </w:rPr>
      </w:pPr>
      <w:r>
        <w:rPr>
          <w:sz w:val="22"/>
          <w:lang w:eastAsia="en-GB"/>
        </w:rPr>
        <w:t>23.</w:t>
      </w:r>
      <w:r>
        <w:rPr>
          <w:sz w:val="22"/>
          <w:lang w:eastAsia="en-GB"/>
        </w:rPr>
        <w:tab/>
        <w:t xml:space="preserve"> Sending </w:t>
      </w:r>
      <w:r w:rsidR="00B1615C">
        <w:rPr>
          <w:sz w:val="22"/>
          <w:lang w:eastAsia="en-GB"/>
        </w:rPr>
        <w:t>information</w:t>
      </w:r>
      <w:r>
        <w:rPr>
          <w:sz w:val="22"/>
          <w:lang w:eastAsia="en-GB"/>
        </w:rPr>
        <w:t xml:space="preserve"> abroad</w:t>
      </w:r>
    </w:p>
    <w:p w:rsidR="00162DE3" w:rsidRDefault="00162DE3" w:rsidP="00162DE3">
      <w:pPr>
        <w:spacing w:before="180" w:after="0" w:line="259" w:lineRule="auto"/>
        <w:ind w:left="426" w:hanging="426"/>
        <w:jc w:val="both"/>
        <w:rPr>
          <w:sz w:val="22"/>
          <w:lang w:eastAsia="en-GB"/>
        </w:rPr>
      </w:pPr>
      <w:r>
        <w:rPr>
          <w:sz w:val="22"/>
          <w:lang w:eastAsia="en-GB"/>
        </w:rPr>
        <w:tab/>
        <w:t xml:space="preserve">The procedure for sending personal information to someone </w:t>
      </w:r>
      <w:r w:rsidR="008E33EB">
        <w:rPr>
          <w:sz w:val="22"/>
          <w:lang w:eastAsia="en-GB"/>
        </w:rPr>
        <w:t>i</w:t>
      </w:r>
      <w:r>
        <w:rPr>
          <w:sz w:val="22"/>
          <w:lang w:eastAsia="en-GB"/>
        </w:rPr>
        <w:t>n the EU is identical to that of the UK.</w:t>
      </w:r>
    </w:p>
    <w:p w:rsidR="00162DE3" w:rsidRDefault="00162DE3" w:rsidP="00162DE3">
      <w:pPr>
        <w:spacing w:before="180" w:after="0" w:line="259" w:lineRule="auto"/>
        <w:ind w:left="426" w:hanging="426"/>
        <w:jc w:val="both"/>
        <w:rPr>
          <w:sz w:val="22"/>
          <w:lang w:eastAsia="en-GB"/>
        </w:rPr>
      </w:pPr>
      <w:r>
        <w:rPr>
          <w:sz w:val="22"/>
          <w:lang w:eastAsia="en-GB"/>
        </w:rPr>
        <w:tab/>
        <w:t>If asked to send information to countries outside the UK you should consider each case individually, taking into account need to verify identity, security of data in transit, removal of any third party information.</w:t>
      </w:r>
    </w:p>
    <w:p w:rsidR="00576769" w:rsidRDefault="00576769" w:rsidP="00162DE3">
      <w:pPr>
        <w:spacing w:before="180" w:after="0" w:line="259" w:lineRule="auto"/>
        <w:ind w:left="426" w:hanging="426"/>
        <w:jc w:val="both"/>
        <w:rPr>
          <w:sz w:val="22"/>
          <w:lang w:eastAsia="en-GB"/>
        </w:rPr>
      </w:pPr>
      <w:r>
        <w:rPr>
          <w:sz w:val="22"/>
          <w:lang w:eastAsia="en-GB"/>
        </w:rPr>
        <w:t>24</w:t>
      </w:r>
      <w:r>
        <w:rPr>
          <w:sz w:val="22"/>
          <w:lang w:eastAsia="en-GB"/>
        </w:rPr>
        <w:tab/>
        <w:t>Request from a Solicitor</w:t>
      </w:r>
    </w:p>
    <w:p w:rsidR="00576769" w:rsidRDefault="00576769" w:rsidP="00162DE3">
      <w:pPr>
        <w:spacing w:before="180" w:after="0" w:line="259" w:lineRule="auto"/>
        <w:ind w:left="426" w:hanging="426"/>
        <w:jc w:val="both"/>
        <w:rPr>
          <w:sz w:val="22"/>
          <w:lang w:eastAsia="en-GB"/>
        </w:rPr>
      </w:pPr>
      <w:r>
        <w:rPr>
          <w:sz w:val="22"/>
          <w:lang w:eastAsia="en-GB"/>
        </w:rPr>
        <w:tab/>
        <w:t>The procedure for requests from a Solicitor is very similar.  The Solicitor may or may not be acting on behalf of the Data Subject.</w:t>
      </w:r>
    </w:p>
    <w:p w:rsidR="00576769" w:rsidRDefault="00576769" w:rsidP="00576769">
      <w:pPr>
        <w:pStyle w:val="ListParagraph"/>
        <w:numPr>
          <w:ilvl w:val="0"/>
          <w:numId w:val="6"/>
        </w:numPr>
        <w:spacing w:before="180" w:after="0" w:line="259" w:lineRule="auto"/>
        <w:jc w:val="both"/>
        <w:rPr>
          <w:sz w:val="22"/>
          <w:lang w:eastAsia="en-GB"/>
        </w:rPr>
      </w:pPr>
      <w:r>
        <w:rPr>
          <w:sz w:val="22"/>
          <w:lang w:eastAsia="en-GB"/>
        </w:rPr>
        <w:lastRenderedPageBreak/>
        <w:t>If the Solicitor is requesting information on behalf of the Data Subject you should receive/request a letter or authority from the Data Subject.</w:t>
      </w:r>
    </w:p>
    <w:p w:rsidR="00576769" w:rsidRDefault="00576769" w:rsidP="00576769">
      <w:pPr>
        <w:pStyle w:val="ListParagraph"/>
        <w:numPr>
          <w:ilvl w:val="0"/>
          <w:numId w:val="6"/>
        </w:numPr>
        <w:spacing w:before="180" w:after="0" w:line="259" w:lineRule="auto"/>
        <w:jc w:val="both"/>
        <w:rPr>
          <w:sz w:val="22"/>
          <w:lang w:eastAsia="en-GB"/>
        </w:rPr>
      </w:pPr>
      <w:r>
        <w:rPr>
          <w:sz w:val="22"/>
          <w:lang w:eastAsia="en-GB"/>
        </w:rPr>
        <w:t>If the Solicitor is requesting information about a deceased person the executor of the estate should grant consent to the release of the information.  This may, or may not, be the Solicitor.</w:t>
      </w:r>
    </w:p>
    <w:p w:rsidR="00576769" w:rsidRDefault="00576769" w:rsidP="00576769">
      <w:pPr>
        <w:pStyle w:val="ListParagraph"/>
        <w:numPr>
          <w:ilvl w:val="0"/>
          <w:numId w:val="6"/>
        </w:numPr>
        <w:spacing w:before="180" w:after="0" w:line="259" w:lineRule="auto"/>
        <w:jc w:val="both"/>
        <w:rPr>
          <w:sz w:val="22"/>
          <w:lang w:eastAsia="en-GB"/>
        </w:rPr>
      </w:pPr>
      <w:r>
        <w:rPr>
          <w:sz w:val="22"/>
          <w:lang w:eastAsia="en-GB"/>
        </w:rPr>
        <w:t>If the request pertains to a potential claim against the organisation the CEO should be informed immediately</w:t>
      </w:r>
    </w:p>
    <w:p w:rsidR="00576769" w:rsidRDefault="00576769" w:rsidP="00576769">
      <w:pPr>
        <w:spacing w:before="180" w:after="0" w:line="259" w:lineRule="auto"/>
        <w:ind w:left="426" w:hanging="426"/>
        <w:jc w:val="both"/>
        <w:rPr>
          <w:sz w:val="22"/>
          <w:lang w:eastAsia="en-GB"/>
        </w:rPr>
      </w:pPr>
      <w:r>
        <w:rPr>
          <w:sz w:val="22"/>
          <w:lang w:eastAsia="en-GB"/>
        </w:rPr>
        <w:t>25</w:t>
      </w:r>
      <w:r>
        <w:rPr>
          <w:sz w:val="22"/>
          <w:lang w:eastAsia="en-GB"/>
        </w:rPr>
        <w:tab/>
        <w:t>Requests from other authorities</w:t>
      </w:r>
    </w:p>
    <w:p w:rsidR="00576769" w:rsidRDefault="00576769" w:rsidP="00576769">
      <w:pPr>
        <w:spacing w:before="180" w:after="0" w:line="259" w:lineRule="auto"/>
        <w:ind w:left="426" w:hanging="426"/>
        <w:jc w:val="both"/>
        <w:rPr>
          <w:sz w:val="22"/>
          <w:lang w:eastAsia="en-GB"/>
        </w:rPr>
      </w:pPr>
      <w:r>
        <w:rPr>
          <w:sz w:val="22"/>
          <w:lang w:eastAsia="en-GB"/>
        </w:rPr>
        <w:tab/>
        <w:t>See Appendix.</w:t>
      </w:r>
    </w:p>
    <w:p w:rsidR="00576769" w:rsidRDefault="00576769" w:rsidP="00576769">
      <w:pPr>
        <w:spacing w:before="180" w:after="0" w:line="259" w:lineRule="auto"/>
        <w:ind w:left="426" w:hanging="426"/>
        <w:jc w:val="both"/>
        <w:rPr>
          <w:sz w:val="22"/>
          <w:lang w:eastAsia="en-GB"/>
        </w:rPr>
      </w:pPr>
      <w:r>
        <w:rPr>
          <w:sz w:val="22"/>
          <w:lang w:eastAsia="en-GB"/>
        </w:rPr>
        <w:t>26</w:t>
      </w:r>
      <w:r>
        <w:rPr>
          <w:sz w:val="22"/>
          <w:lang w:eastAsia="en-GB"/>
        </w:rPr>
        <w:tab/>
        <w:t>Information regarding deceased persons</w:t>
      </w:r>
    </w:p>
    <w:p w:rsidR="00576769" w:rsidRDefault="00576769" w:rsidP="00576769">
      <w:pPr>
        <w:pStyle w:val="ListParagraph"/>
        <w:numPr>
          <w:ilvl w:val="0"/>
          <w:numId w:val="7"/>
        </w:numPr>
        <w:spacing w:before="180" w:after="0" w:line="259" w:lineRule="auto"/>
        <w:jc w:val="both"/>
        <w:rPr>
          <w:sz w:val="22"/>
          <w:lang w:eastAsia="en-GB"/>
        </w:rPr>
      </w:pPr>
      <w:r>
        <w:rPr>
          <w:sz w:val="22"/>
          <w:lang w:eastAsia="en-GB"/>
        </w:rPr>
        <w:t>Health Records fall under the Access to Health Records Act (1990) and relates to information dated after 1 November 1991.</w:t>
      </w:r>
    </w:p>
    <w:p w:rsidR="00576769" w:rsidRDefault="00576769" w:rsidP="00576769">
      <w:pPr>
        <w:pStyle w:val="ListParagraph"/>
        <w:numPr>
          <w:ilvl w:val="0"/>
          <w:numId w:val="7"/>
        </w:numPr>
        <w:spacing w:before="180" w:after="0" w:line="259" w:lineRule="auto"/>
        <w:jc w:val="both"/>
        <w:rPr>
          <w:sz w:val="22"/>
          <w:lang w:eastAsia="en-GB"/>
        </w:rPr>
      </w:pPr>
      <w:r>
        <w:rPr>
          <w:sz w:val="22"/>
          <w:lang w:eastAsia="en-GB"/>
        </w:rPr>
        <w:t xml:space="preserve">Other information can be provided but should only cover information </w:t>
      </w:r>
      <w:r w:rsidR="00006E83">
        <w:rPr>
          <w:sz w:val="22"/>
          <w:lang w:eastAsia="en-GB"/>
        </w:rPr>
        <w:t>recorded by the organisation.  No third party information should be provided.</w:t>
      </w:r>
    </w:p>
    <w:p w:rsidR="00006E83" w:rsidRDefault="00006E83" w:rsidP="00576769">
      <w:pPr>
        <w:pStyle w:val="ListParagraph"/>
        <w:numPr>
          <w:ilvl w:val="0"/>
          <w:numId w:val="7"/>
        </w:numPr>
        <w:spacing w:before="180" w:after="0" w:line="259" w:lineRule="auto"/>
        <w:jc w:val="both"/>
        <w:rPr>
          <w:sz w:val="22"/>
          <w:lang w:eastAsia="en-GB"/>
        </w:rPr>
      </w:pPr>
      <w:r>
        <w:rPr>
          <w:sz w:val="22"/>
          <w:lang w:eastAsia="en-GB"/>
        </w:rPr>
        <w:t xml:space="preserve">You should consider who is requesting the information.  You may wish to follow guidance similar to that covered by Health Records. The information can only be provided to a personal representative of the Data Subject or someone who has a claim resulting from their death.  </w:t>
      </w:r>
    </w:p>
    <w:p w:rsidR="00006E83" w:rsidRDefault="00006E83" w:rsidP="00576769">
      <w:pPr>
        <w:pStyle w:val="ListParagraph"/>
        <w:numPr>
          <w:ilvl w:val="0"/>
          <w:numId w:val="7"/>
        </w:numPr>
        <w:spacing w:before="180" w:after="0" w:line="259" w:lineRule="auto"/>
        <w:jc w:val="both"/>
        <w:rPr>
          <w:sz w:val="22"/>
          <w:lang w:eastAsia="en-GB"/>
        </w:rPr>
      </w:pPr>
      <w:r>
        <w:rPr>
          <w:sz w:val="22"/>
          <w:lang w:eastAsia="en-GB"/>
        </w:rPr>
        <w:t>If you are not sure the Information Commissioners Office may be able to provide you with advice or you should check with a legal advisor.</w:t>
      </w:r>
    </w:p>
    <w:p w:rsidR="00006E83" w:rsidRDefault="00006E83" w:rsidP="00006E83">
      <w:pPr>
        <w:spacing w:before="180" w:after="0" w:line="259" w:lineRule="auto"/>
        <w:ind w:left="426" w:hanging="426"/>
        <w:jc w:val="both"/>
        <w:rPr>
          <w:sz w:val="22"/>
          <w:lang w:eastAsia="en-GB"/>
        </w:rPr>
      </w:pPr>
      <w:r>
        <w:rPr>
          <w:sz w:val="22"/>
          <w:lang w:eastAsia="en-GB"/>
        </w:rPr>
        <w:t>27</w:t>
      </w:r>
      <w:r>
        <w:rPr>
          <w:sz w:val="22"/>
          <w:lang w:eastAsia="en-GB"/>
        </w:rPr>
        <w:tab/>
        <w:t>Repeated, unreasonable requests</w:t>
      </w:r>
    </w:p>
    <w:p w:rsidR="00006E83" w:rsidRDefault="00006E83" w:rsidP="00006E83">
      <w:pPr>
        <w:spacing w:before="180" w:after="0" w:line="259" w:lineRule="auto"/>
        <w:ind w:left="426"/>
        <w:jc w:val="both"/>
        <w:rPr>
          <w:sz w:val="22"/>
          <w:lang w:eastAsia="en-GB"/>
        </w:rPr>
      </w:pPr>
      <w:r>
        <w:rPr>
          <w:sz w:val="22"/>
          <w:lang w:eastAsia="en-GB"/>
        </w:rPr>
        <w:t>The Data Protection Act does not limit the number of Subject Access requests an individual can make to any organisation however it does allow some discretion when dealing with requests that are made at unreasonable intervals.  The Act says there is no obligation to comply with an identical or similar request to one already dealt with unless a reasonable time interval has elapsed between requests.</w:t>
      </w:r>
    </w:p>
    <w:p w:rsidR="00006E83" w:rsidRDefault="00006E83" w:rsidP="00006E83">
      <w:pPr>
        <w:spacing w:before="180" w:after="0" w:line="259" w:lineRule="auto"/>
        <w:ind w:left="426"/>
        <w:jc w:val="both"/>
        <w:rPr>
          <w:sz w:val="22"/>
          <w:lang w:eastAsia="en-GB"/>
        </w:rPr>
      </w:pPr>
      <w:r>
        <w:rPr>
          <w:sz w:val="22"/>
          <w:lang w:eastAsia="en-GB"/>
        </w:rPr>
        <w:t>The Act suggests considering:</w:t>
      </w:r>
    </w:p>
    <w:p w:rsidR="00006E83" w:rsidRDefault="00006E83" w:rsidP="00006E83">
      <w:pPr>
        <w:pStyle w:val="ListParagraph"/>
        <w:numPr>
          <w:ilvl w:val="0"/>
          <w:numId w:val="8"/>
        </w:numPr>
        <w:spacing w:before="180" w:after="0" w:line="259" w:lineRule="auto"/>
        <w:ind w:left="851"/>
        <w:jc w:val="both"/>
        <w:rPr>
          <w:sz w:val="22"/>
          <w:lang w:eastAsia="en-GB"/>
        </w:rPr>
      </w:pPr>
      <w:r>
        <w:rPr>
          <w:sz w:val="22"/>
          <w:lang w:eastAsia="en-GB"/>
        </w:rPr>
        <w:t>The nature of the information requested – is it particularly sensitive</w:t>
      </w:r>
    </w:p>
    <w:p w:rsidR="00006E83" w:rsidRDefault="00006E83" w:rsidP="00006E83">
      <w:pPr>
        <w:pStyle w:val="ListParagraph"/>
        <w:numPr>
          <w:ilvl w:val="0"/>
          <w:numId w:val="8"/>
        </w:numPr>
        <w:spacing w:before="180" w:after="0" w:line="259" w:lineRule="auto"/>
        <w:ind w:left="851"/>
        <w:jc w:val="both"/>
        <w:rPr>
          <w:sz w:val="22"/>
          <w:lang w:eastAsia="en-GB"/>
        </w:rPr>
      </w:pPr>
      <w:r>
        <w:rPr>
          <w:sz w:val="22"/>
          <w:lang w:eastAsia="en-GB"/>
        </w:rPr>
        <w:t>How often data is altered – if information is unlikely to have changed then the decision not to respond to the same request twice would be supported</w:t>
      </w:r>
    </w:p>
    <w:p w:rsidR="00006E83" w:rsidRDefault="00006E83" w:rsidP="00006E83">
      <w:pPr>
        <w:spacing w:before="180" w:after="0" w:line="259" w:lineRule="auto"/>
        <w:ind w:left="567" w:hanging="567"/>
        <w:jc w:val="both"/>
        <w:rPr>
          <w:sz w:val="22"/>
          <w:lang w:eastAsia="en-GB"/>
        </w:rPr>
      </w:pPr>
      <w:r>
        <w:rPr>
          <w:sz w:val="22"/>
          <w:lang w:eastAsia="en-GB"/>
        </w:rPr>
        <w:t>28</w:t>
      </w:r>
      <w:r>
        <w:rPr>
          <w:sz w:val="22"/>
          <w:lang w:eastAsia="en-GB"/>
        </w:rPr>
        <w:tab/>
        <w:t xml:space="preserve">Amendments to or deletions from </w:t>
      </w:r>
      <w:r w:rsidR="00B1615C">
        <w:rPr>
          <w:sz w:val="22"/>
          <w:lang w:eastAsia="en-GB"/>
        </w:rPr>
        <w:t>Information</w:t>
      </w:r>
    </w:p>
    <w:p w:rsidR="00006E83" w:rsidRDefault="00006E83" w:rsidP="00673AEE">
      <w:pPr>
        <w:spacing w:before="180" w:after="0" w:line="259" w:lineRule="auto"/>
        <w:ind w:left="567"/>
        <w:jc w:val="both"/>
        <w:rPr>
          <w:sz w:val="22"/>
          <w:lang w:eastAsia="en-GB"/>
        </w:rPr>
      </w:pPr>
      <w:r>
        <w:rPr>
          <w:sz w:val="22"/>
          <w:lang w:eastAsia="en-GB"/>
        </w:rPr>
        <w:t xml:space="preserve">If the Data Subject receives their information and thinks there is something wrong they should discuss it with the organisation.  </w:t>
      </w:r>
    </w:p>
    <w:p w:rsidR="00006E83" w:rsidRDefault="00006E83" w:rsidP="00006E83">
      <w:pPr>
        <w:spacing w:before="180" w:after="0" w:line="259" w:lineRule="auto"/>
        <w:ind w:left="567" w:hanging="567"/>
        <w:jc w:val="both"/>
        <w:rPr>
          <w:sz w:val="22"/>
          <w:lang w:eastAsia="en-GB"/>
        </w:rPr>
      </w:pPr>
      <w:r>
        <w:rPr>
          <w:sz w:val="22"/>
          <w:lang w:eastAsia="en-GB"/>
        </w:rPr>
        <w:t>29.</w:t>
      </w:r>
      <w:r>
        <w:rPr>
          <w:sz w:val="22"/>
          <w:lang w:eastAsia="en-GB"/>
        </w:rPr>
        <w:tab/>
        <w:t xml:space="preserve">Retention of </w:t>
      </w:r>
      <w:r w:rsidR="00B1615C">
        <w:rPr>
          <w:sz w:val="22"/>
          <w:lang w:eastAsia="en-GB"/>
        </w:rPr>
        <w:t>Information</w:t>
      </w:r>
    </w:p>
    <w:p w:rsidR="00006E83" w:rsidRDefault="00006E83" w:rsidP="00673AEE">
      <w:pPr>
        <w:spacing w:before="180" w:after="0" w:line="259" w:lineRule="auto"/>
        <w:ind w:left="567"/>
        <w:jc w:val="both"/>
        <w:rPr>
          <w:sz w:val="22"/>
          <w:lang w:eastAsia="en-GB"/>
        </w:rPr>
      </w:pPr>
      <w:r>
        <w:rPr>
          <w:sz w:val="22"/>
          <w:lang w:eastAsia="en-GB"/>
        </w:rPr>
        <w:t>A copy of the letter which sets out the outcome of the request should be kept with the Data Subject’s information and should be retained in line with organisational retention processes.</w:t>
      </w:r>
    </w:p>
    <w:p w:rsidR="00006E83" w:rsidRDefault="00006E83" w:rsidP="00673AEE">
      <w:pPr>
        <w:spacing w:before="180" w:after="0" w:line="259" w:lineRule="auto"/>
        <w:ind w:left="567"/>
        <w:jc w:val="both"/>
        <w:rPr>
          <w:sz w:val="22"/>
          <w:lang w:eastAsia="en-GB"/>
        </w:rPr>
      </w:pPr>
      <w:r>
        <w:rPr>
          <w:sz w:val="22"/>
          <w:lang w:eastAsia="en-GB"/>
        </w:rPr>
        <w:t>A copy should be kept with all information relating to SARs and can be disposed of 3 years after</w:t>
      </w:r>
      <w:r w:rsidR="0018639E">
        <w:rPr>
          <w:sz w:val="22"/>
          <w:lang w:eastAsia="en-GB"/>
        </w:rPr>
        <w:t xml:space="preserve"> the</w:t>
      </w:r>
      <w:r w:rsidR="003220EF">
        <w:rPr>
          <w:sz w:val="22"/>
          <w:lang w:eastAsia="en-GB"/>
        </w:rPr>
        <w:t xml:space="preserve"> </w:t>
      </w:r>
      <w:r w:rsidR="0018639E">
        <w:rPr>
          <w:sz w:val="22"/>
          <w:lang w:eastAsia="en-GB"/>
        </w:rPr>
        <w:t>last action.  They must be destroyed confidentially.</w:t>
      </w:r>
    </w:p>
    <w:p w:rsidR="006A620E" w:rsidRDefault="006A620E" w:rsidP="00673AEE">
      <w:pPr>
        <w:spacing w:before="180" w:after="0" w:line="259" w:lineRule="auto"/>
        <w:ind w:left="567"/>
        <w:jc w:val="both"/>
        <w:rPr>
          <w:sz w:val="22"/>
          <w:lang w:eastAsia="en-GB"/>
        </w:rPr>
      </w:pPr>
      <w:r>
        <w:rPr>
          <w:sz w:val="22"/>
          <w:lang w:eastAsia="en-GB"/>
        </w:rPr>
        <w:t>If an appeal is made to the ICO the information should be kept for 6 years after the outcome of the appeal.</w:t>
      </w:r>
    </w:p>
    <w:p w:rsidR="00673AEE" w:rsidRDefault="00673AEE" w:rsidP="00673AEE">
      <w:pPr>
        <w:spacing w:before="180" w:after="0" w:line="259" w:lineRule="auto"/>
        <w:ind w:left="567"/>
        <w:jc w:val="both"/>
        <w:rPr>
          <w:sz w:val="22"/>
          <w:lang w:eastAsia="en-GB"/>
        </w:rPr>
      </w:pPr>
    </w:p>
    <w:p w:rsidR="0018639E" w:rsidRDefault="0018639E" w:rsidP="00006E83">
      <w:pPr>
        <w:spacing w:before="180" w:after="0" w:line="259" w:lineRule="auto"/>
        <w:ind w:left="567" w:hanging="567"/>
        <w:jc w:val="both"/>
        <w:rPr>
          <w:sz w:val="22"/>
          <w:lang w:eastAsia="en-GB"/>
        </w:rPr>
      </w:pPr>
      <w:r>
        <w:rPr>
          <w:sz w:val="22"/>
          <w:lang w:eastAsia="en-GB"/>
        </w:rPr>
        <w:t>30</w:t>
      </w:r>
      <w:r>
        <w:rPr>
          <w:sz w:val="22"/>
          <w:lang w:eastAsia="en-GB"/>
        </w:rPr>
        <w:tab/>
        <w:t>Access to Medical Reports Act 1988</w:t>
      </w:r>
    </w:p>
    <w:p w:rsidR="0018639E" w:rsidRDefault="0018639E" w:rsidP="00006E83">
      <w:pPr>
        <w:spacing w:before="180" w:after="0" w:line="259" w:lineRule="auto"/>
        <w:ind w:left="567" w:hanging="567"/>
        <w:jc w:val="both"/>
        <w:rPr>
          <w:sz w:val="22"/>
          <w:lang w:eastAsia="en-GB"/>
        </w:rPr>
      </w:pPr>
      <w:r w:rsidRPr="0018639E">
        <w:rPr>
          <w:color w:val="FF0000"/>
          <w:sz w:val="22"/>
          <w:lang w:eastAsia="en-GB"/>
        </w:rPr>
        <w:t>This may not apply to your organisation</w:t>
      </w:r>
      <w:r>
        <w:rPr>
          <w:sz w:val="22"/>
          <w:lang w:eastAsia="en-GB"/>
        </w:rPr>
        <w:t xml:space="preserve">.  </w:t>
      </w:r>
    </w:p>
    <w:p w:rsidR="0018639E" w:rsidRDefault="0018639E" w:rsidP="00673AEE">
      <w:pPr>
        <w:spacing w:before="180" w:after="0" w:line="259" w:lineRule="auto"/>
        <w:ind w:left="567"/>
        <w:jc w:val="both"/>
        <w:rPr>
          <w:sz w:val="22"/>
          <w:lang w:eastAsia="en-GB"/>
        </w:rPr>
      </w:pPr>
      <w:r>
        <w:rPr>
          <w:sz w:val="22"/>
          <w:lang w:eastAsia="en-GB"/>
        </w:rPr>
        <w:t>This Act governs access to medical reports made by a medical practitioner who is or has been responsible for a patient’s clinical care.  These may be, for example, for a potential or existing employer or an insurance company.  Consent should be given by the Data Subject.</w:t>
      </w:r>
    </w:p>
    <w:p w:rsidR="0018639E" w:rsidRDefault="0018639E" w:rsidP="00006E83">
      <w:pPr>
        <w:spacing w:before="180" w:after="0" w:line="259" w:lineRule="auto"/>
        <w:ind w:left="567" w:hanging="567"/>
        <w:jc w:val="both"/>
        <w:rPr>
          <w:sz w:val="22"/>
          <w:lang w:eastAsia="en-GB"/>
        </w:rPr>
      </w:pPr>
      <w:r>
        <w:rPr>
          <w:sz w:val="22"/>
          <w:lang w:eastAsia="en-GB"/>
        </w:rPr>
        <w:t>31</w:t>
      </w:r>
      <w:r>
        <w:rPr>
          <w:sz w:val="22"/>
          <w:lang w:eastAsia="en-GB"/>
        </w:rPr>
        <w:tab/>
        <w:t>Criminal Injuries and Compensations Authority (CICA)</w:t>
      </w:r>
    </w:p>
    <w:p w:rsidR="0018639E" w:rsidRDefault="0018639E" w:rsidP="00006E83">
      <w:pPr>
        <w:spacing w:before="180" w:after="0" w:line="259" w:lineRule="auto"/>
        <w:ind w:left="567" w:hanging="567"/>
        <w:jc w:val="both"/>
        <w:rPr>
          <w:sz w:val="22"/>
          <w:lang w:eastAsia="en-GB"/>
        </w:rPr>
      </w:pPr>
      <w:r>
        <w:rPr>
          <w:sz w:val="22"/>
          <w:lang w:eastAsia="en-GB"/>
        </w:rPr>
        <w:tab/>
        <w:t>Thi</w:t>
      </w:r>
      <w:r w:rsidR="00673AEE">
        <w:rPr>
          <w:sz w:val="22"/>
          <w:lang w:eastAsia="en-GB"/>
        </w:rPr>
        <w:t>r</w:t>
      </w:r>
      <w:r>
        <w:rPr>
          <w:sz w:val="22"/>
          <w:lang w:eastAsia="en-GB"/>
        </w:rPr>
        <w:t xml:space="preserve">d party requests may be received from Solicitors, The CICA </w:t>
      </w:r>
      <w:proofErr w:type="spellStart"/>
      <w:r>
        <w:rPr>
          <w:sz w:val="22"/>
          <w:lang w:eastAsia="en-GB"/>
        </w:rPr>
        <w:t>etc</w:t>
      </w:r>
      <w:proofErr w:type="spellEnd"/>
      <w:r>
        <w:rPr>
          <w:sz w:val="22"/>
          <w:lang w:eastAsia="en-GB"/>
        </w:rPr>
        <w:t xml:space="preserve"> requesting information.  The Data Subject must provide consent.</w:t>
      </w:r>
    </w:p>
    <w:p w:rsidR="0018639E" w:rsidRDefault="0018639E" w:rsidP="00006E83">
      <w:pPr>
        <w:spacing w:before="180" w:after="0" w:line="259" w:lineRule="auto"/>
        <w:ind w:left="567" w:hanging="567"/>
        <w:jc w:val="both"/>
        <w:rPr>
          <w:sz w:val="22"/>
          <w:lang w:eastAsia="en-GB"/>
        </w:rPr>
      </w:pPr>
      <w:r>
        <w:rPr>
          <w:sz w:val="22"/>
          <w:lang w:eastAsia="en-GB"/>
        </w:rPr>
        <w:t>32</w:t>
      </w:r>
      <w:r>
        <w:rPr>
          <w:sz w:val="22"/>
          <w:lang w:eastAsia="en-GB"/>
        </w:rPr>
        <w:tab/>
        <w:t>Can MPs have access to health information about their constituents?</w:t>
      </w:r>
    </w:p>
    <w:p w:rsidR="0018639E" w:rsidRPr="00006E83" w:rsidRDefault="0018639E" w:rsidP="00006E83">
      <w:pPr>
        <w:spacing w:before="180" w:after="0" w:line="259" w:lineRule="auto"/>
        <w:ind w:left="567" w:hanging="567"/>
        <w:jc w:val="both"/>
        <w:rPr>
          <w:sz w:val="22"/>
          <w:lang w:eastAsia="en-GB"/>
        </w:rPr>
      </w:pPr>
      <w:r>
        <w:rPr>
          <w:sz w:val="22"/>
          <w:lang w:eastAsia="en-GB"/>
        </w:rPr>
        <w:tab/>
      </w:r>
      <w:r w:rsidR="00673AEE">
        <w:rPr>
          <w:sz w:val="22"/>
          <w:lang w:eastAsia="en-GB"/>
        </w:rPr>
        <w:t>The Data Protection (Processing of Sensitive Personal Data (Elected Representatives) Order 2002 enables information to be disclosed to elected representatives without contravening the Data Protection Act 1998.  Normal procedures, however, should be followed and consent should be obtained from the Data Subject.  The ICO website contains guidance on this or legal advice may be sought.</w:t>
      </w:r>
    </w:p>
    <w:p w:rsidR="00162DE3" w:rsidRDefault="00162DE3" w:rsidP="00162DE3">
      <w:pPr>
        <w:spacing w:before="180" w:after="0" w:line="259" w:lineRule="auto"/>
        <w:ind w:left="426" w:hanging="426"/>
        <w:jc w:val="both"/>
        <w:rPr>
          <w:sz w:val="22"/>
          <w:lang w:eastAsia="en-GB"/>
        </w:rPr>
      </w:pPr>
    </w:p>
    <w:p w:rsidR="00162DE3" w:rsidRPr="00162DE3" w:rsidRDefault="00162DE3" w:rsidP="00162DE3">
      <w:pPr>
        <w:spacing w:before="180" w:after="0" w:line="259" w:lineRule="auto"/>
        <w:jc w:val="both"/>
        <w:rPr>
          <w:sz w:val="22"/>
          <w:lang w:eastAsia="en-GB"/>
        </w:rPr>
      </w:pPr>
    </w:p>
    <w:p w:rsidR="000C28ED" w:rsidRPr="000C28ED" w:rsidRDefault="000C28ED" w:rsidP="000C28ED">
      <w:pPr>
        <w:spacing w:before="180" w:after="0" w:line="259" w:lineRule="auto"/>
        <w:ind w:left="426"/>
        <w:jc w:val="both"/>
        <w:rPr>
          <w:sz w:val="22"/>
          <w:lang w:eastAsia="en-GB"/>
        </w:rPr>
      </w:pPr>
    </w:p>
    <w:p w:rsidR="00F0573F" w:rsidRPr="00F0573F" w:rsidRDefault="00F0573F" w:rsidP="00C6130F">
      <w:pPr>
        <w:spacing w:after="180" w:line="259" w:lineRule="auto"/>
        <w:ind w:left="426"/>
        <w:jc w:val="both"/>
        <w:rPr>
          <w:sz w:val="22"/>
          <w:lang w:eastAsia="en-GB"/>
        </w:rPr>
      </w:pPr>
    </w:p>
    <w:p w:rsidR="006E1E77" w:rsidRPr="000F6793" w:rsidRDefault="006E1E77" w:rsidP="006E1E77">
      <w:pPr>
        <w:pStyle w:val="ListParagraph"/>
        <w:spacing w:after="180" w:line="259" w:lineRule="auto"/>
        <w:ind w:left="425"/>
        <w:contextualSpacing w:val="0"/>
        <w:jc w:val="both"/>
        <w:rPr>
          <w:sz w:val="22"/>
          <w:lang w:eastAsia="en-GB"/>
        </w:rPr>
      </w:pPr>
    </w:p>
    <w:p w:rsidR="00602346" w:rsidRDefault="00602346" w:rsidP="006A620E">
      <w:pPr>
        <w:spacing w:before="400" w:after="0" w:line="259" w:lineRule="auto"/>
        <w:jc w:val="both"/>
        <w:rPr>
          <w:sz w:val="22"/>
          <w:lang w:eastAsia="en-GB"/>
        </w:rPr>
      </w:pPr>
      <w:r>
        <w:rPr>
          <w:sz w:val="22"/>
          <w:lang w:eastAsia="en-GB"/>
        </w:rPr>
        <w:br w:type="page"/>
      </w:r>
      <w:r w:rsidR="00B1615C">
        <w:rPr>
          <w:sz w:val="22"/>
          <w:lang w:eastAsia="en-GB"/>
        </w:rPr>
        <w:lastRenderedPageBreak/>
        <w:t>Example Letter 1 – Seeking further information</w:t>
      </w:r>
    </w:p>
    <w:p w:rsidR="00B1615C" w:rsidRDefault="00B1615C" w:rsidP="00B1615C">
      <w:pPr>
        <w:spacing w:after="160" w:line="259" w:lineRule="auto"/>
        <w:jc w:val="both"/>
        <w:rPr>
          <w:sz w:val="22"/>
          <w:lang w:eastAsia="en-GB"/>
        </w:rPr>
      </w:pPr>
    </w:p>
    <w:p w:rsidR="00B1615C" w:rsidRPr="007952BE" w:rsidRDefault="00B1615C" w:rsidP="00B1615C">
      <w:pPr>
        <w:spacing w:after="160" w:line="259" w:lineRule="auto"/>
        <w:jc w:val="both"/>
        <w:rPr>
          <w:szCs w:val="20"/>
          <w:lang w:eastAsia="en-GB"/>
        </w:rPr>
      </w:pPr>
      <w:r w:rsidRPr="007952BE">
        <w:rPr>
          <w:szCs w:val="20"/>
          <w:lang w:eastAsia="en-GB"/>
        </w:rPr>
        <w:t>Reference</w:t>
      </w:r>
    </w:p>
    <w:p w:rsidR="00B1615C" w:rsidRPr="007952BE" w:rsidRDefault="00B1615C" w:rsidP="00B1615C">
      <w:pPr>
        <w:spacing w:after="160" w:line="259" w:lineRule="auto"/>
        <w:jc w:val="both"/>
        <w:rPr>
          <w:szCs w:val="20"/>
          <w:lang w:eastAsia="en-GB"/>
        </w:rPr>
      </w:pPr>
      <w:r w:rsidRPr="007952BE">
        <w:rPr>
          <w:szCs w:val="20"/>
          <w:lang w:eastAsia="en-GB"/>
        </w:rPr>
        <w:t>Date</w:t>
      </w:r>
    </w:p>
    <w:p w:rsidR="00B1615C" w:rsidRPr="007952BE" w:rsidRDefault="00B1615C" w:rsidP="00B1615C">
      <w:pPr>
        <w:spacing w:after="160" w:line="259" w:lineRule="auto"/>
        <w:jc w:val="both"/>
        <w:rPr>
          <w:szCs w:val="20"/>
          <w:lang w:eastAsia="en-GB"/>
        </w:rPr>
      </w:pPr>
      <w:r w:rsidRPr="007952BE">
        <w:rPr>
          <w:szCs w:val="20"/>
          <w:lang w:eastAsia="en-GB"/>
        </w:rPr>
        <w:t>Name and address of requestor</w:t>
      </w:r>
    </w:p>
    <w:p w:rsidR="00B1615C" w:rsidRPr="007952BE" w:rsidRDefault="00B1615C" w:rsidP="00B1615C">
      <w:pPr>
        <w:spacing w:after="160" w:line="259" w:lineRule="auto"/>
        <w:jc w:val="both"/>
        <w:rPr>
          <w:szCs w:val="20"/>
          <w:lang w:eastAsia="en-GB"/>
        </w:rPr>
      </w:pPr>
    </w:p>
    <w:p w:rsidR="00B1615C" w:rsidRPr="007952BE" w:rsidRDefault="00B1615C" w:rsidP="00B1615C">
      <w:pPr>
        <w:spacing w:after="160" w:line="259" w:lineRule="auto"/>
        <w:jc w:val="both"/>
        <w:rPr>
          <w:szCs w:val="20"/>
          <w:lang w:eastAsia="en-GB"/>
        </w:rPr>
      </w:pPr>
      <w:r w:rsidRPr="007952BE">
        <w:rPr>
          <w:szCs w:val="20"/>
          <w:lang w:eastAsia="en-GB"/>
        </w:rPr>
        <w:t>Dear</w:t>
      </w:r>
    </w:p>
    <w:p w:rsidR="00B1615C" w:rsidRPr="007952BE" w:rsidRDefault="00B1615C" w:rsidP="00B1615C">
      <w:pPr>
        <w:spacing w:after="160" w:line="259" w:lineRule="auto"/>
        <w:jc w:val="both"/>
        <w:rPr>
          <w:szCs w:val="20"/>
          <w:lang w:eastAsia="en-GB"/>
        </w:rPr>
      </w:pPr>
      <w:r w:rsidRPr="007952BE">
        <w:rPr>
          <w:szCs w:val="20"/>
          <w:lang w:eastAsia="en-GB"/>
        </w:rPr>
        <w:t>Access to personal data under the Data Protection Act 1998</w:t>
      </w:r>
    </w:p>
    <w:p w:rsidR="00B1615C" w:rsidRPr="007952BE" w:rsidRDefault="00B1615C" w:rsidP="00B1615C">
      <w:pPr>
        <w:spacing w:after="160" w:line="259" w:lineRule="auto"/>
        <w:jc w:val="both"/>
        <w:rPr>
          <w:szCs w:val="20"/>
          <w:lang w:eastAsia="en-GB"/>
        </w:rPr>
      </w:pPr>
      <w:r w:rsidRPr="007952BE">
        <w:rPr>
          <w:szCs w:val="20"/>
          <w:lang w:eastAsia="en-GB"/>
        </w:rPr>
        <w:t xml:space="preserve">Thank you for your application dated </w:t>
      </w:r>
      <w:proofErr w:type="spellStart"/>
      <w:r w:rsidRPr="007952BE">
        <w:rPr>
          <w:szCs w:val="20"/>
          <w:lang w:eastAsia="en-GB"/>
        </w:rPr>
        <w:t>xxxxxxxxxxxxxx</w:t>
      </w:r>
      <w:proofErr w:type="spellEnd"/>
      <w:r w:rsidRPr="007952BE">
        <w:rPr>
          <w:szCs w:val="20"/>
          <w:lang w:eastAsia="en-GB"/>
        </w:rPr>
        <w:t xml:space="preserve"> requesting information the organisation holds about you in our records.</w:t>
      </w:r>
    </w:p>
    <w:p w:rsidR="006A620E" w:rsidRPr="007952BE" w:rsidRDefault="006A620E" w:rsidP="00B1615C">
      <w:pPr>
        <w:spacing w:after="160" w:line="259" w:lineRule="auto"/>
        <w:jc w:val="both"/>
        <w:rPr>
          <w:color w:val="FF0000"/>
          <w:szCs w:val="20"/>
          <w:lang w:eastAsia="en-GB"/>
        </w:rPr>
      </w:pPr>
      <w:r w:rsidRPr="007952BE">
        <w:rPr>
          <w:color w:val="FF0000"/>
          <w:szCs w:val="20"/>
          <w:lang w:eastAsia="en-GB"/>
        </w:rPr>
        <w:t>Use paragraphs below as appropriate</w:t>
      </w:r>
    </w:p>
    <w:p w:rsidR="006A620E" w:rsidRPr="007952BE" w:rsidRDefault="00B1615C" w:rsidP="00B1615C">
      <w:pPr>
        <w:spacing w:after="160" w:line="259" w:lineRule="auto"/>
        <w:jc w:val="both"/>
        <w:rPr>
          <w:szCs w:val="20"/>
          <w:lang w:eastAsia="en-GB"/>
        </w:rPr>
      </w:pPr>
      <w:r w:rsidRPr="007952BE">
        <w:rPr>
          <w:szCs w:val="20"/>
          <w:lang w:eastAsia="en-GB"/>
        </w:rPr>
        <w:t>As some of the information we have may be se</w:t>
      </w:r>
      <w:r w:rsidR="007952BE" w:rsidRPr="007952BE">
        <w:rPr>
          <w:szCs w:val="20"/>
          <w:lang w:eastAsia="en-GB"/>
        </w:rPr>
        <w:t>nsitive, for security reasons, we</w:t>
      </w:r>
      <w:r w:rsidRPr="007952BE">
        <w:rPr>
          <w:szCs w:val="20"/>
          <w:lang w:eastAsia="en-GB"/>
        </w:rPr>
        <w:t xml:space="preserve"> would be grateful if you would provide proof of identity and proof of residence.  </w:t>
      </w:r>
    </w:p>
    <w:p w:rsidR="00B1615C" w:rsidRPr="007952BE" w:rsidRDefault="006A620E" w:rsidP="00B1615C">
      <w:pPr>
        <w:spacing w:after="160" w:line="259" w:lineRule="auto"/>
        <w:jc w:val="both"/>
        <w:rPr>
          <w:szCs w:val="20"/>
          <w:lang w:eastAsia="en-GB"/>
        </w:rPr>
      </w:pPr>
      <w:r w:rsidRPr="007952BE">
        <w:rPr>
          <w:szCs w:val="20"/>
          <w:lang w:eastAsia="en-GB"/>
        </w:rPr>
        <w:t>Examples of acceptable proof are</w:t>
      </w:r>
      <w:r w:rsidR="00B1615C" w:rsidRPr="007952BE">
        <w:rPr>
          <w:szCs w:val="20"/>
          <w:lang w:eastAsia="en-GB"/>
        </w:rPr>
        <w:t xml:space="preserve"> photo Driving Licence, Passport of work ID badge, bus pass or a witness to your signature on headed notepaper from a Doctor/Solicitor.  Proof of residence would be a current bank statement, payslip, utility bill or letter from the local authority.</w:t>
      </w:r>
    </w:p>
    <w:p w:rsidR="00B1615C" w:rsidRPr="007952BE" w:rsidRDefault="006A620E" w:rsidP="00B1615C">
      <w:pPr>
        <w:spacing w:after="160" w:line="259" w:lineRule="auto"/>
        <w:jc w:val="both"/>
        <w:rPr>
          <w:szCs w:val="20"/>
          <w:lang w:eastAsia="en-GB"/>
        </w:rPr>
      </w:pPr>
      <w:r w:rsidRPr="007952BE">
        <w:rPr>
          <w:szCs w:val="20"/>
          <w:lang w:eastAsia="en-GB"/>
        </w:rPr>
        <w:t>As</w:t>
      </w:r>
      <w:r w:rsidR="00B1615C" w:rsidRPr="007952BE">
        <w:rPr>
          <w:szCs w:val="20"/>
          <w:lang w:eastAsia="en-GB"/>
        </w:rPr>
        <w:t xml:space="preserve"> a parent, foster parent or carer</w:t>
      </w:r>
      <w:r w:rsidRPr="007952BE">
        <w:rPr>
          <w:szCs w:val="20"/>
          <w:lang w:eastAsia="en-GB"/>
        </w:rPr>
        <w:t xml:space="preserve"> of a child and you are requesting information about the child,</w:t>
      </w:r>
      <w:r w:rsidR="00B1615C" w:rsidRPr="007952BE">
        <w:rPr>
          <w:szCs w:val="20"/>
          <w:lang w:eastAsia="en-GB"/>
        </w:rPr>
        <w:t xml:space="preserve"> we will need evidence of your identity (see above) as well as proof of parental responsibility</w:t>
      </w:r>
      <w:r w:rsidRPr="007952BE">
        <w:rPr>
          <w:szCs w:val="20"/>
          <w:lang w:eastAsia="en-GB"/>
        </w:rPr>
        <w:t>, e.g. full birth certificate, legal guardianship or evidence from Social Services.</w:t>
      </w:r>
    </w:p>
    <w:p w:rsidR="006A620E" w:rsidRPr="007952BE" w:rsidRDefault="006A620E" w:rsidP="00B1615C">
      <w:pPr>
        <w:spacing w:after="160" w:line="259" w:lineRule="auto"/>
        <w:jc w:val="both"/>
        <w:rPr>
          <w:szCs w:val="20"/>
          <w:lang w:eastAsia="en-GB"/>
        </w:rPr>
      </w:pPr>
      <w:r w:rsidRPr="007952BE">
        <w:rPr>
          <w:szCs w:val="20"/>
          <w:lang w:eastAsia="en-GB"/>
        </w:rPr>
        <w:t xml:space="preserve">As the information you are requesting is not about you we would need you to provide proof of your identity (see above), proof of the identity of the Data Subject and proof of your right to act on their behalf. </w:t>
      </w:r>
    </w:p>
    <w:p w:rsidR="006A620E" w:rsidRPr="007952BE" w:rsidRDefault="006A620E" w:rsidP="00B1615C">
      <w:pPr>
        <w:spacing w:after="160" w:line="259" w:lineRule="auto"/>
        <w:jc w:val="both"/>
        <w:rPr>
          <w:szCs w:val="20"/>
          <w:lang w:eastAsia="en-GB"/>
        </w:rPr>
      </w:pPr>
      <w:r w:rsidRPr="007952BE">
        <w:rPr>
          <w:szCs w:val="20"/>
          <w:lang w:eastAsia="en-GB"/>
        </w:rPr>
        <w:t xml:space="preserve">Your request for all personal data that we may hold about you is not specific and we would be grateful if you would let us know more specifically what information you are seeking. Further information would include dates or range of time, details of the person you were speaking with or any reference numbers relating to your request.  This will enable us to locate the specific information you are requesting. </w:t>
      </w:r>
    </w:p>
    <w:p w:rsidR="007952BE" w:rsidRPr="007952BE" w:rsidRDefault="007952BE" w:rsidP="00B1615C">
      <w:pPr>
        <w:spacing w:after="160" w:line="259" w:lineRule="auto"/>
        <w:jc w:val="both"/>
        <w:rPr>
          <w:szCs w:val="20"/>
          <w:lang w:eastAsia="en-GB"/>
        </w:rPr>
      </w:pPr>
      <w:r w:rsidRPr="007952BE">
        <w:rPr>
          <w:szCs w:val="20"/>
          <w:lang w:eastAsia="en-GB"/>
        </w:rPr>
        <w:t xml:space="preserve">Once we have received your reply your request will be dealt with as quickly as possible and, in any event, within the 40 day limit set by the Act. The 40 days will start from the date on which we receive the information. </w:t>
      </w:r>
    </w:p>
    <w:p w:rsidR="007952BE" w:rsidRPr="007952BE" w:rsidRDefault="007952BE" w:rsidP="00B1615C">
      <w:pPr>
        <w:spacing w:after="160" w:line="259" w:lineRule="auto"/>
        <w:jc w:val="both"/>
        <w:rPr>
          <w:szCs w:val="20"/>
          <w:lang w:eastAsia="en-GB"/>
        </w:rPr>
      </w:pPr>
      <w:r w:rsidRPr="007952BE">
        <w:rPr>
          <w:szCs w:val="20"/>
          <w:lang w:eastAsia="en-GB"/>
        </w:rPr>
        <w:t>If you are unhappy with the way we have dealt with your subject access request you may write to:</w:t>
      </w:r>
    </w:p>
    <w:p w:rsidR="007952BE" w:rsidRPr="007952BE" w:rsidRDefault="007952BE" w:rsidP="007952BE">
      <w:pPr>
        <w:spacing w:after="0" w:line="259" w:lineRule="auto"/>
        <w:jc w:val="both"/>
        <w:rPr>
          <w:color w:val="FF0000"/>
          <w:szCs w:val="20"/>
          <w:lang w:eastAsia="en-GB"/>
        </w:rPr>
      </w:pPr>
      <w:proofErr w:type="spellStart"/>
      <w:r w:rsidRPr="007952BE">
        <w:rPr>
          <w:color w:val="FF0000"/>
          <w:szCs w:val="20"/>
          <w:lang w:eastAsia="en-GB"/>
        </w:rPr>
        <w:t>Xxxxxxxxxxxxxxx</w:t>
      </w:r>
      <w:proofErr w:type="spellEnd"/>
    </w:p>
    <w:p w:rsidR="007952BE" w:rsidRPr="007952BE" w:rsidRDefault="007952BE" w:rsidP="007952BE">
      <w:pPr>
        <w:spacing w:after="0" w:line="259" w:lineRule="auto"/>
        <w:jc w:val="both"/>
        <w:rPr>
          <w:color w:val="FF0000"/>
          <w:szCs w:val="20"/>
          <w:lang w:eastAsia="en-GB"/>
        </w:rPr>
      </w:pPr>
      <w:r w:rsidRPr="007952BE">
        <w:rPr>
          <w:color w:val="FF0000"/>
          <w:szCs w:val="20"/>
          <w:lang w:eastAsia="en-GB"/>
        </w:rPr>
        <w:t>CEO or usual name and address for any complaints</w:t>
      </w:r>
    </w:p>
    <w:p w:rsidR="007952BE" w:rsidRPr="007952BE" w:rsidRDefault="007952BE" w:rsidP="007952BE">
      <w:pPr>
        <w:spacing w:after="0" w:line="259" w:lineRule="auto"/>
        <w:jc w:val="both"/>
        <w:rPr>
          <w:color w:val="FF0000"/>
          <w:szCs w:val="20"/>
          <w:lang w:eastAsia="en-GB"/>
        </w:rPr>
      </w:pPr>
    </w:p>
    <w:p w:rsidR="007952BE" w:rsidRPr="007952BE" w:rsidRDefault="007952BE" w:rsidP="00B1615C">
      <w:pPr>
        <w:spacing w:after="160" w:line="259" w:lineRule="auto"/>
        <w:jc w:val="both"/>
        <w:rPr>
          <w:szCs w:val="20"/>
          <w:lang w:eastAsia="en-GB"/>
        </w:rPr>
      </w:pPr>
      <w:r w:rsidRPr="007952BE">
        <w:rPr>
          <w:szCs w:val="20"/>
          <w:lang w:eastAsia="en-GB"/>
        </w:rPr>
        <w:t>Should you remain dissatisfied you may contact the Information Commissioners Office at:</w:t>
      </w:r>
    </w:p>
    <w:p w:rsidR="007952BE" w:rsidRPr="007952BE" w:rsidRDefault="006A3BB7" w:rsidP="00B1615C">
      <w:pPr>
        <w:spacing w:after="160" w:line="259" w:lineRule="auto"/>
        <w:jc w:val="both"/>
        <w:rPr>
          <w:szCs w:val="20"/>
          <w:lang w:eastAsia="en-GB"/>
        </w:rPr>
      </w:pPr>
      <w:hyperlink r:id="rId9" w:history="1">
        <w:r w:rsidR="007952BE" w:rsidRPr="007952BE">
          <w:rPr>
            <w:rStyle w:val="Hyperlink"/>
            <w:szCs w:val="20"/>
            <w:lang w:eastAsia="en-GB"/>
          </w:rPr>
          <w:t>https://ico.org.uk/concerns/</w:t>
        </w:r>
      </w:hyperlink>
    </w:p>
    <w:p w:rsidR="007952BE" w:rsidRDefault="007952BE" w:rsidP="00B1615C">
      <w:pPr>
        <w:spacing w:after="160" w:line="259" w:lineRule="auto"/>
        <w:jc w:val="both"/>
        <w:rPr>
          <w:color w:val="000000"/>
          <w:szCs w:val="20"/>
          <w:shd w:val="clear" w:color="auto" w:fill="FFFFFF"/>
        </w:rPr>
      </w:pPr>
      <w:r w:rsidRPr="007952BE">
        <w:rPr>
          <w:szCs w:val="20"/>
          <w:lang w:eastAsia="en-GB"/>
        </w:rPr>
        <w:t xml:space="preserve">Or call them on </w:t>
      </w:r>
      <w:r w:rsidRPr="007952BE">
        <w:rPr>
          <w:color w:val="000000"/>
          <w:szCs w:val="20"/>
          <w:shd w:val="clear" w:color="auto" w:fill="FFFFFF"/>
        </w:rPr>
        <w:t>0303 123 1113</w:t>
      </w:r>
    </w:p>
    <w:p w:rsidR="007952BE" w:rsidRDefault="007952BE" w:rsidP="00B1615C">
      <w:pPr>
        <w:spacing w:after="160" w:line="259" w:lineRule="auto"/>
        <w:jc w:val="both"/>
        <w:rPr>
          <w:color w:val="000000"/>
          <w:szCs w:val="20"/>
          <w:shd w:val="clear" w:color="auto" w:fill="FFFFFF"/>
        </w:rPr>
      </w:pPr>
      <w:r>
        <w:rPr>
          <w:color w:val="000000"/>
          <w:szCs w:val="20"/>
          <w:shd w:val="clear" w:color="auto" w:fill="FFFFFF"/>
        </w:rPr>
        <w:t>Yours sincerely</w:t>
      </w:r>
    </w:p>
    <w:p w:rsidR="007952BE" w:rsidRDefault="007952BE" w:rsidP="00B1615C">
      <w:pPr>
        <w:spacing w:after="160" w:line="259" w:lineRule="auto"/>
        <w:jc w:val="both"/>
        <w:rPr>
          <w:color w:val="000000"/>
          <w:szCs w:val="20"/>
          <w:shd w:val="clear" w:color="auto" w:fill="FFFFFF"/>
        </w:rPr>
      </w:pPr>
    </w:p>
    <w:p w:rsidR="007952BE" w:rsidRDefault="007952BE" w:rsidP="00B1615C">
      <w:pPr>
        <w:spacing w:after="160" w:line="259" w:lineRule="auto"/>
        <w:jc w:val="both"/>
        <w:rPr>
          <w:color w:val="000000"/>
          <w:szCs w:val="20"/>
          <w:shd w:val="clear" w:color="auto" w:fill="FFFFFF"/>
        </w:rPr>
      </w:pPr>
    </w:p>
    <w:p w:rsidR="007952BE" w:rsidRDefault="0086498E" w:rsidP="00B1615C">
      <w:pPr>
        <w:spacing w:after="160" w:line="259" w:lineRule="auto"/>
        <w:jc w:val="both"/>
        <w:rPr>
          <w:color w:val="FF0000"/>
          <w:szCs w:val="20"/>
          <w:shd w:val="clear" w:color="auto" w:fill="FFFFFF"/>
        </w:rPr>
      </w:pPr>
      <w:proofErr w:type="spellStart"/>
      <w:r w:rsidRPr="007952BE">
        <w:rPr>
          <w:color w:val="FF0000"/>
          <w:szCs w:val="20"/>
          <w:shd w:val="clear" w:color="auto" w:fill="FFFFFF"/>
        </w:rPr>
        <w:t>X</w:t>
      </w:r>
      <w:r w:rsidR="007952BE" w:rsidRPr="007952BE">
        <w:rPr>
          <w:color w:val="FF0000"/>
          <w:szCs w:val="20"/>
          <w:shd w:val="clear" w:color="auto" w:fill="FFFFFF"/>
        </w:rPr>
        <w:t>xxxxxxx</w:t>
      </w:r>
      <w:proofErr w:type="spellEnd"/>
    </w:p>
    <w:p w:rsidR="00602346" w:rsidRPr="0086498E" w:rsidRDefault="0086498E" w:rsidP="0086498E">
      <w:pPr>
        <w:spacing w:after="160" w:line="259" w:lineRule="auto"/>
        <w:jc w:val="both"/>
        <w:rPr>
          <w:color w:val="FF0000"/>
          <w:szCs w:val="20"/>
          <w:lang w:eastAsia="en-GB"/>
        </w:rPr>
      </w:pPr>
      <w:r>
        <w:rPr>
          <w:color w:val="FF0000"/>
          <w:szCs w:val="20"/>
          <w:shd w:val="clear" w:color="auto" w:fill="FFFFFF"/>
        </w:rPr>
        <w:t>Job Title</w:t>
      </w:r>
      <w:r w:rsidR="00602346">
        <w:rPr>
          <w:sz w:val="22"/>
          <w:lang w:eastAsia="en-GB"/>
        </w:rPr>
        <w:br w:type="page"/>
      </w:r>
    </w:p>
    <w:p w:rsidR="007B5682" w:rsidRDefault="007952BE" w:rsidP="007B5682">
      <w:pPr>
        <w:spacing w:before="180" w:after="0"/>
        <w:rPr>
          <w:sz w:val="22"/>
          <w:lang w:eastAsia="en-GB"/>
        </w:rPr>
      </w:pPr>
      <w:r>
        <w:rPr>
          <w:sz w:val="22"/>
          <w:lang w:eastAsia="en-GB"/>
        </w:rPr>
        <w:lastRenderedPageBreak/>
        <w:t>Example Letter 2 – Standard Response Letter</w:t>
      </w:r>
    </w:p>
    <w:p w:rsidR="007952BE" w:rsidRDefault="007952BE" w:rsidP="007B5682">
      <w:pPr>
        <w:spacing w:before="180" w:after="0"/>
        <w:rPr>
          <w:sz w:val="22"/>
          <w:lang w:eastAsia="en-GB"/>
        </w:rPr>
      </w:pPr>
      <w:r>
        <w:rPr>
          <w:sz w:val="22"/>
          <w:lang w:eastAsia="en-GB"/>
        </w:rPr>
        <w:t>Include ‘What we do with your information’ leaflet</w:t>
      </w:r>
    </w:p>
    <w:p w:rsidR="007952BE" w:rsidRDefault="007952BE" w:rsidP="007B5682">
      <w:pPr>
        <w:spacing w:before="180" w:after="0"/>
        <w:rPr>
          <w:sz w:val="22"/>
          <w:lang w:eastAsia="en-GB"/>
        </w:rPr>
      </w:pPr>
      <w:r>
        <w:rPr>
          <w:sz w:val="22"/>
          <w:lang w:eastAsia="en-GB"/>
        </w:rPr>
        <w:t>Reference</w:t>
      </w:r>
    </w:p>
    <w:p w:rsidR="007952BE" w:rsidRDefault="007952BE" w:rsidP="007B5682">
      <w:pPr>
        <w:spacing w:before="180" w:after="0"/>
        <w:rPr>
          <w:sz w:val="22"/>
          <w:lang w:eastAsia="en-GB"/>
        </w:rPr>
      </w:pPr>
      <w:r>
        <w:rPr>
          <w:sz w:val="22"/>
          <w:lang w:eastAsia="en-GB"/>
        </w:rPr>
        <w:t>Date</w:t>
      </w:r>
    </w:p>
    <w:p w:rsidR="007952BE" w:rsidRDefault="007952BE" w:rsidP="007B5682">
      <w:pPr>
        <w:spacing w:before="180" w:after="0"/>
        <w:rPr>
          <w:sz w:val="22"/>
          <w:lang w:eastAsia="en-GB"/>
        </w:rPr>
      </w:pPr>
      <w:r>
        <w:rPr>
          <w:sz w:val="22"/>
          <w:lang w:eastAsia="en-GB"/>
        </w:rPr>
        <w:t>Name and address of requestor</w:t>
      </w:r>
    </w:p>
    <w:p w:rsidR="007952BE" w:rsidRDefault="007952BE" w:rsidP="007B5682">
      <w:pPr>
        <w:spacing w:before="180" w:after="0"/>
        <w:rPr>
          <w:sz w:val="22"/>
          <w:lang w:eastAsia="en-GB"/>
        </w:rPr>
      </w:pPr>
    </w:p>
    <w:p w:rsidR="007952BE" w:rsidRDefault="007952BE" w:rsidP="007B5682">
      <w:pPr>
        <w:spacing w:before="180" w:after="0"/>
        <w:rPr>
          <w:sz w:val="22"/>
          <w:lang w:eastAsia="en-GB"/>
        </w:rPr>
      </w:pPr>
      <w:r>
        <w:rPr>
          <w:sz w:val="22"/>
          <w:lang w:eastAsia="en-GB"/>
        </w:rPr>
        <w:t>Dear</w:t>
      </w:r>
    </w:p>
    <w:p w:rsidR="007952BE" w:rsidRDefault="007952BE" w:rsidP="007B5682">
      <w:pPr>
        <w:spacing w:before="180" w:after="0"/>
        <w:rPr>
          <w:sz w:val="22"/>
          <w:lang w:eastAsia="en-GB"/>
        </w:rPr>
      </w:pPr>
      <w:r>
        <w:rPr>
          <w:sz w:val="22"/>
          <w:lang w:eastAsia="en-GB"/>
        </w:rPr>
        <w:t xml:space="preserve">Request for information regarding </w:t>
      </w:r>
      <w:proofErr w:type="spellStart"/>
      <w:r>
        <w:rPr>
          <w:sz w:val="22"/>
          <w:lang w:eastAsia="en-GB"/>
        </w:rPr>
        <w:t>xxxxxxxxxxxxxxxxxx</w:t>
      </w:r>
      <w:proofErr w:type="spellEnd"/>
    </w:p>
    <w:p w:rsidR="007952BE" w:rsidRDefault="007952BE" w:rsidP="007B5682">
      <w:pPr>
        <w:spacing w:before="180" w:after="0"/>
        <w:rPr>
          <w:sz w:val="22"/>
          <w:lang w:eastAsia="en-GB"/>
        </w:rPr>
      </w:pPr>
      <w:r>
        <w:rPr>
          <w:sz w:val="22"/>
          <w:lang w:eastAsia="en-GB"/>
        </w:rPr>
        <w:t xml:space="preserve">Thank you for your letter of </w:t>
      </w:r>
      <w:proofErr w:type="spellStart"/>
      <w:r>
        <w:rPr>
          <w:sz w:val="22"/>
          <w:lang w:eastAsia="en-GB"/>
        </w:rPr>
        <w:t>xxxxxxxxxxxx</w:t>
      </w:r>
      <w:proofErr w:type="spellEnd"/>
      <w:r>
        <w:rPr>
          <w:sz w:val="22"/>
          <w:lang w:eastAsia="en-GB"/>
        </w:rPr>
        <w:t xml:space="preserve"> requesting information.</w:t>
      </w:r>
    </w:p>
    <w:p w:rsidR="007952BE" w:rsidRDefault="007952BE" w:rsidP="007B5682">
      <w:pPr>
        <w:spacing w:before="180" w:after="0"/>
        <w:rPr>
          <w:sz w:val="22"/>
          <w:lang w:eastAsia="en-GB"/>
        </w:rPr>
      </w:pPr>
      <w:r>
        <w:rPr>
          <w:sz w:val="22"/>
          <w:lang w:eastAsia="en-GB"/>
        </w:rPr>
        <w:t>I enclose the information requested and confirm this is the information you are entitled to under the Data Protection Act 1998.</w:t>
      </w:r>
    </w:p>
    <w:p w:rsidR="007952BE" w:rsidRDefault="007952BE" w:rsidP="007B5682">
      <w:pPr>
        <w:spacing w:before="180" w:after="0"/>
        <w:rPr>
          <w:sz w:val="22"/>
          <w:lang w:eastAsia="en-GB"/>
        </w:rPr>
      </w:pPr>
      <w:r>
        <w:rPr>
          <w:sz w:val="22"/>
          <w:lang w:eastAsia="en-GB"/>
        </w:rPr>
        <w:t>Where any abbreviations have been used these are explained on a separate sheet.</w:t>
      </w:r>
    </w:p>
    <w:p w:rsidR="007952BE" w:rsidRDefault="007952BE" w:rsidP="007B5682">
      <w:pPr>
        <w:spacing w:before="180" w:after="0"/>
        <w:rPr>
          <w:sz w:val="22"/>
          <w:lang w:eastAsia="en-GB"/>
        </w:rPr>
      </w:pPr>
      <w:r>
        <w:rPr>
          <w:sz w:val="22"/>
          <w:lang w:eastAsia="en-GB"/>
        </w:rPr>
        <w:t xml:space="preserve">I have enclosed a leaflet explaining what we do with the information you provide and any record of the care or advice we have given. </w:t>
      </w:r>
    </w:p>
    <w:p w:rsidR="007952BE" w:rsidRDefault="007952BE" w:rsidP="0086498E">
      <w:pPr>
        <w:spacing w:before="180"/>
        <w:rPr>
          <w:sz w:val="22"/>
          <w:lang w:eastAsia="en-GB"/>
        </w:rPr>
      </w:pPr>
      <w:r>
        <w:rPr>
          <w:sz w:val="22"/>
          <w:lang w:eastAsia="en-GB"/>
        </w:rPr>
        <w:t>If you have any questions about the information provided please do not hesitate to contact me.</w:t>
      </w:r>
    </w:p>
    <w:p w:rsidR="0086498E" w:rsidRPr="0086498E" w:rsidRDefault="0086498E" w:rsidP="0086498E">
      <w:pPr>
        <w:spacing w:line="259" w:lineRule="auto"/>
        <w:jc w:val="both"/>
        <w:rPr>
          <w:sz w:val="22"/>
          <w:lang w:eastAsia="en-GB"/>
        </w:rPr>
      </w:pPr>
      <w:r w:rsidRPr="0086498E">
        <w:rPr>
          <w:sz w:val="22"/>
          <w:lang w:eastAsia="en-GB"/>
        </w:rPr>
        <w:t>If you are unhappy with the way we have dealt with your subject access request you may write to:</w:t>
      </w:r>
    </w:p>
    <w:p w:rsidR="0086498E" w:rsidRPr="0086498E" w:rsidRDefault="0086498E" w:rsidP="0086498E">
      <w:pPr>
        <w:spacing w:after="0" w:line="259" w:lineRule="auto"/>
        <w:jc w:val="both"/>
        <w:rPr>
          <w:color w:val="FF0000"/>
          <w:sz w:val="22"/>
          <w:lang w:eastAsia="en-GB"/>
        </w:rPr>
      </w:pPr>
      <w:proofErr w:type="spellStart"/>
      <w:r w:rsidRPr="0086498E">
        <w:rPr>
          <w:color w:val="FF0000"/>
          <w:sz w:val="22"/>
          <w:lang w:eastAsia="en-GB"/>
        </w:rPr>
        <w:t>Xxxxxxxxxxxxxxx</w:t>
      </w:r>
      <w:proofErr w:type="spellEnd"/>
    </w:p>
    <w:p w:rsidR="0086498E" w:rsidRPr="0086498E" w:rsidRDefault="0086498E" w:rsidP="0086498E">
      <w:pPr>
        <w:spacing w:after="0" w:line="259" w:lineRule="auto"/>
        <w:jc w:val="both"/>
        <w:rPr>
          <w:color w:val="FF0000"/>
          <w:sz w:val="22"/>
          <w:lang w:eastAsia="en-GB"/>
        </w:rPr>
      </w:pPr>
      <w:r w:rsidRPr="0086498E">
        <w:rPr>
          <w:color w:val="FF0000"/>
          <w:sz w:val="22"/>
          <w:lang w:eastAsia="en-GB"/>
        </w:rPr>
        <w:t>CEO or usual name and address for any complaints</w:t>
      </w:r>
    </w:p>
    <w:p w:rsidR="0086498E" w:rsidRPr="0086498E" w:rsidRDefault="0086498E" w:rsidP="0086498E">
      <w:pPr>
        <w:spacing w:after="0" w:line="259" w:lineRule="auto"/>
        <w:jc w:val="both"/>
        <w:rPr>
          <w:color w:val="FF0000"/>
          <w:sz w:val="22"/>
          <w:lang w:eastAsia="en-GB"/>
        </w:rPr>
      </w:pPr>
    </w:p>
    <w:p w:rsidR="0086498E" w:rsidRPr="0086498E" w:rsidRDefault="0086498E" w:rsidP="0086498E">
      <w:pPr>
        <w:spacing w:after="160" w:line="259" w:lineRule="auto"/>
        <w:jc w:val="both"/>
        <w:rPr>
          <w:sz w:val="22"/>
          <w:lang w:eastAsia="en-GB"/>
        </w:rPr>
      </w:pPr>
      <w:r w:rsidRPr="0086498E">
        <w:rPr>
          <w:sz w:val="22"/>
          <w:lang w:eastAsia="en-GB"/>
        </w:rPr>
        <w:t>Should you remain dissatisfied you may contact the Information Commissioners Office at:</w:t>
      </w:r>
    </w:p>
    <w:p w:rsidR="0086498E" w:rsidRPr="0086498E" w:rsidRDefault="006A3BB7" w:rsidP="0086498E">
      <w:pPr>
        <w:spacing w:after="160" w:line="259" w:lineRule="auto"/>
        <w:jc w:val="both"/>
        <w:rPr>
          <w:sz w:val="22"/>
          <w:lang w:eastAsia="en-GB"/>
        </w:rPr>
      </w:pPr>
      <w:hyperlink r:id="rId10" w:history="1">
        <w:r w:rsidR="0086498E" w:rsidRPr="0086498E">
          <w:rPr>
            <w:rStyle w:val="Hyperlink"/>
            <w:sz w:val="22"/>
            <w:lang w:eastAsia="en-GB"/>
          </w:rPr>
          <w:t>https://ico.org.uk/concerns/</w:t>
        </w:r>
      </w:hyperlink>
    </w:p>
    <w:p w:rsidR="0086498E" w:rsidRPr="0086498E" w:rsidRDefault="0086498E" w:rsidP="0086498E">
      <w:pPr>
        <w:spacing w:after="160" w:line="259" w:lineRule="auto"/>
        <w:jc w:val="both"/>
        <w:rPr>
          <w:color w:val="000000"/>
          <w:sz w:val="22"/>
          <w:shd w:val="clear" w:color="auto" w:fill="FFFFFF"/>
        </w:rPr>
      </w:pPr>
      <w:r w:rsidRPr="0086498E">
        <w:rPr>
          <w:sz w:val="22"/>
          <w:lang w:eastAsia="en-GB"/>
        </w:rPr>
        <w:t xml:space="preserve">Or call them on </w:t>
      </w:r>
      <w:r w:rsidRPr="0086498E">
        <w:rPr>
          <w:color w:val="000000"/>
          <w:sz w:val="22"/>
          <w:shd w:val="clear" w:color="auto" w:fill="FFFFFF"/>
        </w:rPr>
        <w:t>0303 123 1113</w:t>
      </w:r>
    </w:p>
    <w:p w:rsidR="00C4157D" w:rsidRDefault="0086498E" w:rsidP="00C4157D">
      <w:pPr>
        <w:spacing w:before="180" w:after="0"/>
        <w:rPr>
          <w:sz w:val="22"/>
          <w:lang w:eastAsia="en-GB"/>
        </w:rPr>
      </w:pPr>
      <w:r>
        <w:rPr>
          <w:sz w:val="22"/>
          <w:lang w:eastAsia="en-GB"/>
        </w:rPr>
        <w:t>Yours sincerely</w:t>
      </w:r>
    </w:p>
    <w:p w:rsidR="0086498E" w:rsidRDefault="0086498E" w:rsidP="00C4157D">
      <w:pPr>
        <w:spacing w:before="180" w:after="0"/>
        <w:rPr>
          <w:sz w:val="22"/>
          <w:lang w:eastAsia="en-GB"/>
        </w:rPr>
      </w:pPr>
    </w:p>
    <w:p w:rsidR="0086498E" w:rsidRDefault="0086498E" w:rsidP="00C4157D">
      <w:pPr>
        <w:spacing w:before="180" w:after="0"/>
        <w:rPr>
          <w:sz w:val="22"/>
          <w:lang w:eastAsia="en-GB"/>
        </w:rPr>
      </w:pPr>
    </w:p>
    <w:p w:rsidR="0086498E" w:rsidRDefault="0086498E" w:rsidP="00C4157D">
      <w:pPr>
        <w:spacing w:before="180" w:after="0"/>
        <w:rPr>
          <w:sz w:val="22"/>
          <w:lang w:eastAsia="en-GB"/>
        </w:rPr>
      </w:pPr>
    </w:p>
    <w:p w:rsidR="0086498E" w:rsidRPr="0086498E" w:rsidRDefault="0086498E" w:rsidP="00C4157D">
      <w:pPr>
        <w:spacing w:before="180" w:after="0"/>
        <w:rPr>
          <w:color w:val="FF0000"/>
          <w:sz w:val="22"/>
          <w:lang w:eastAsia="en-GB"/>
        </w:rPr>
      </w:pPr>
      <w:proofErr w:type="spellStart"/>
      <w:r w:rsidRPr="0086498E">
        <w:rPr>
          <w:color w:val="FF0000"/>
          <w:sz w:val="22"/>
          <w:lang w:eastAsia="en-GB"/>
        </w:rPr>
        <w:t>Xxxxxxxx</w:t>
      </w:r>
      <w:proofErr w:type="spellEnd"/>
    </w:p>
    <w:p w:rsidR="0086498E" w:rsidRDefault="0086498E" w:rsidP="00C4157D">
      <w:pPr>
        <w:spacing w:before="180" w:after="0"/>
        <w:rPr>
          <w:color w:val="FF0000"/>
          <w:sz w:val="22"/>
          <w:lang w:eastAsia="en-GB"/>
        </w:rPr>
      </w:pPr>
      <w:r w:rsidRPr="0086498E">
        <w:rPr>
          <w:color w:val="FF0000"/>
          <w:sz w:val="22"/>
          <w:lang w:eastAsia="en-GB"/>
        </w:rPr>
        <w:t>Job Title</w:t>
      </w:r>
    </w:p>
    <w:p w:rsidR="0006484E" w:rsidRDefault="0006484E">
      <w:pPr>
        <w:spacing w:after="160" w:line="259" w:lineRule="auto"/>
        <w:rPr>
          <w:color w:val="FF0000"/>
          <w:sz w:val="22"/>
          <w:lang w:eastAsia="en-GB"/>
        </w:rPr>
      </w:pPr>
      <w:r>
        <w:rPr>
          <w:color w:val="FF0000"/>
          <w:sz w:val="22"/>
          <w:lang w:eastAsia="en-GB"/>
        </w:rPr>
        <w:br w:type="page"/>
      </w:r>
    </w:p>
    <w:p w:rsidR="0006484E" w:rsidRDefault="0006484E" w:rsidP="00C4157D">
      <w:pPr>
        <w:spacing w:before="180" w:after="0"/>
        <w:rPr>
          <w:sz w:val="22"/>
          <w:lang w:eastAsia="en-GB"/>
        </w:rPr>
      </w:pPr>
      <w:r w:rsidRPr="0006484E">
        <w:rPr>
          <w:sz w:val="22"/>
          <w:lang w:eastAsia="en-GB"/>
        </w:rPr>
        <w:lastRenderedPageBreak/>
        <w:t>Summary of requestor types and actions to take</w:t>
      </w:r>
    </w:p>
    <w:p w:rsidR="00920B03" w:rsidRPr="0006484E" w:rsidRDefault="00920B03" w:rsidP="00C4157D">
      <w:pPr>
        <w:spacing w:before="180" w:after="0"/>
        <w:rPr>
          <w:sz w:val="22"/>
          <w:lang w:eastAsia="en-GB"/>
        </w:rPr>
      </w:pPr>
    </w:p>
    <w:tbl>
      <w:tblPr>
        <w:tblStyle w:val="TableGrid"/>
        <w:tblW w:w="9067" w:type="dxa"/>
        <w:tblLook w:val="04A0" w:firstRow="1" w:lastRow="0" w:firstColumn="1" w:lastColumn="0" w:noHBand="0" w:noVBand="1"/>
      </w:tblPr>
      <w:tblGrid>
        <w:gridCol w:w="3115"/>
        <w:gridCol w:w="708"/>
        <w:gridCol w:w="5244"/>
      </w:tblGrid>
      <w:tr w:rsidR="00BF7ED1" w:rsidRPr="0006484E" w:rsidTr="00BF7ED1">
        <w:tc>
          <w:tcPr>
            <w:tcW w:w="9067" w:type="dxa"/>
            <w:gridSpan w:val="3"/>
          </w:tcPr>
          <w:p w:rsidR="00BF7ED1" w:rsidRPr="0006484E" w:rsidRDefault="00BF7ED1" w:rsidP="00BF7ED1">
            <w:pPr>
              <w:spacing w:after="0"/>
              <w:jc w:val="center"/>
              <w:rPr>
                <w:sz w:val="22"/>
                <w:lang w:eastAsia="en-GB"/>
              </w:rPr>
            </w:pPr>
            <w:r w:rsidRPr="0006484E">
              <w:rPr>
                <w:sz w:val="22"/>
                <w:lang w:eastAsia="en-GB"/>
              </w:rPr>
              <w:t>Quick Access guide to requests and required actions</w:t>
            </w:r>
          </w:p>
        </w:tc>
      </w:tr>
      <w:tr w:rsidR="00920B03" w:rsidTr="00BF7ED1">
        <w:trPr>
          <w:trHeight w:val="452"/>
        </w:trPr>
        <w:tc>
          <w:tcPr>
            <w:tcW w:w="3115" w:type="dxa"/>
            <w:vMerge w:val="restart"/>
            <w:vAlign w:val="center"/>
          </w:tcPr>
          <w:p w:rsidR="00920B03" w:rsidRPr="00920B03" w:rsidRDefault="00920B03" w:rsidP="00BF7ED1">
            <w:pPr>
              <w:spacing w:after="0"/>
              <w:rPr>
                <w:sz w:val="22"/>
                <w:lang w:eastAsia="en-GB"/>
              </w:rPr>
            </w:pPr>
            <w:r w:rsidRPr="00920B03">
              <w:rPr>
                <w:sz w:val="22"/>
                <w:lang w:eastAsia="en-GB"/>
              </w:rPr>
              <w:t>Data Subject</w:t>
            </w:r>
          </w:p>
        </w:tc>
        <w:tc>
          <w:tcPr>
            <w:tcW w:w="708" w:type="dxa"/>
            <w:vAlign w:val="center"/>
          </w:tcPr>
          <w:p w:rsidR="00920B03" w:rsidRPr="00920B03" w:rsidRDefault="00920B03" w:rsidP="00BF7ED1">
            <w:pPr>
              <w:spacing w:after="0"/>
              <w:rPr>
                <w:sz w:val="22"/>
                <w:lang w:eastAsia="en-GB"/>
              </w:rPr>
            </w:pPr>
            <w:r w:rsidRPr="00920B03">
              <w:rPr>
                <w:sz w:val="22"/>
                <w:lang w:eastAsia="en-GB"/>
              </w:rPr>
              <w:sym w:font="Wingdings" w:char="F0FC"/>
            </w:r>
          </w:p>
        </w:tc>
        <w:tc>
          <w:tcPr>
            <w:tcW w:w="5244" w:type="dxa"/>
            <w:vAlign w:val="center"/>
          </w:tcPr>
          <w:p w:rsidR="00920B03" w:rsidRPr="00920B03" w:rsidRDefault="00920B03" w:rsidP="00BF7ED1">
            <w:pPr>
              <w:spacing w:after="0"/>
              <w:rPr>
                <w:sz w:val="22"/>
                <w:lang w:eastAsia="en-GB"/>
              </w:rPr>
            </w:pPr>
            <w:r w:rsidRPr="00920B03">
              <w:rPr>
                <w:sz w:val="22"/>
                <w:lang w:eastAsia="en-GB"/>
              </w:rPr>
              <w:t>People we have seen can request access to any of the information we have recorded</w:t>
            </w:r>
          </w:p>
        </w:tc>
      </w:tr>
      <w:tr w:rsidR="00920B03" w:rsidTr="00BF7ED1">
        <w:trPr>
          <w:trHeight w:val="452"/>
        </w:trPr>
        <w:tc>
          <w:tcPr>
            <w:tcW w:w="3115" w:type="dxa"/>
            <w:vMerge/>
            <w:vAlign w:val="center"/>
          </w:tcPr>
          <w:p w:rsidR="00920B03" w:rsidRPr="00920B03" w:rsidRDefault="00920B03" w:rsidP="00BF7ED1">
            <w:pPr>
              <w:spacing w:after="0"/>
              <w:rPr>
                <w:sz w:val="22"/>
                <w:lang w:eastAsia="en-GB"/>
              </w:rPr>
            </w:pPr>
          </w:p>
        </w:tc>
        <w:tc>
          <w:tcPr>
            <w:tcW w:w="708" w:type="dxa"/>
            <w:vAlign w:val="center"/>
          </w:tcPr>
          <w:p w:rsidR="00920B03" w:rsidRPr="00920B03" w:rsidRDefault="00920B03" w:rsidP="00BF7ED1">
            <w:pPr>
              <w:spacing w:after="0"/>
              <w:rPr>
                <w:sz w:val="22"/>
                <w:lang w:eastAsia="en-GB"/>
              </w:rPr>
            </w:pPr>
            <w:r w:rsidRPr="00920B03">
              <w:rPr>
                <w:sz w:val="22"/>
                <w:lang w:eastAsia="en-GB"/>
              </w:rPr>
              <w:sym w:font="Wingdings" w:char="F0FC"/>
            </w:r>
          </w:p>
        </w:tc>
        <w:tc>
          <w:tcPr>
            <w:tcW w:w="5244" w:type="dxa"/>
            <w:vAlign w:val="center"/>
          </w:tcPr>
          <w:p w:rsidR="00920B03" w:rsidRPr="00920B03" w:rsidRDefault="00920B03" w:rsidP="00BF7ED1">
            <w:pPr>
              <w:spacing w:after="0"/>
              <w:rPr>
                <w:sz w:val="22"/>
                <w:lang w:eastAsia="en-GB"/>
              </w:rPr>
            </w:pPr>
            <w:r w:rsidRPr="00920B03">
              <w:rPr>
                <w:sz w:val="22"/>
                <w:lang w:eastAsia="en-GB"/>
              </w:rPr>
              <w:t>The person does not need to say why they want the information</w:t>
            </w:r>
          </w:p>
        </w:tc>
      </w:tr>
      <w:tr w:rsidR="00920B03" w:rsidTr="00BF7ED1">
        <w:trPr>
          <w:trHeight w:val="452"/>
        </w:trPr>
        <w:tc>
          <w:tcPr>
            <w:tcW w:w="3115" w:type="dxa"/>
            <w:vMerge/>
            <w:vAlign w:val="center"/>
          </w:tcPr>
          <w:p w:rsidR="00920B03" w:rsidRPr="00920B03" w:rsidRDefault="00920B03" w:rsidP="00BF7ED1">
            <w:pPr>
              <w:spacing w:after="0"/>
              <w:rPr>
                <w:sz w:val="22"/>
                <w:lang w:eastAsia="en-GB"/>
              </w:rPr>
            </w:pPr>
          </w:p>
        </w:tc>
        <w:tc>
          <w:tcPr>
            <w:tcW w:w="708" w:type="dxa"/>
            <w:vAlign w:val="center"/>
          </w:tcPr>
          <w:p w:rsidR="00920B03" w:rsidRPr="00920B03" w:rsidRDefault="00920B03" w:rsidP="00BF7ED1">
            <w:pPr>
              <w:spacing w:after="0"/>
              <w:rPr>
                <w:sz w:val="22"/>
                <w:lang w:eastAsia="en-GB"/>
              </w:rPr>
            </w:pPr>
            <w:r w:rsidRPr="00920B03">
              <w:rPr>
                <w:sz w:val="22"/>
                <w:lang w:eastAsia="en-GB"/>
              </w:rPr>
              <w:sym w:font="Wingdings" w:char="F0FC"/>
            </w:r>
          </w:p>
        </w:tc>
        <w:tc>
          <w:tcPr>
            <w:tcW w:w="5244" w:type="dxa"/>
            <w:vAlign w:val="center"/>
          </w:tcPr>
          <w:p w:rsidR="00920B03" w:rsidRPr="00920B03" w:rsidRDefault="00920B03" w:rsidP="00BF7ED1">
            <w:pPr>
              <w:spacing w:after="0"/>
              <w:rPr>
                <w:sz w:val="22"/>
                <w:lang w:eastAsia="en-GB"/>
              </w:rPr>
            </w:pPr>
            <w:r w:rsidRPr="00920B03">
              <w:rPr>
                <w:sz w:val="22"/>
                <w:lang w:eastAsia="en-GB"/>
              </w:rPr>
              <w:t xml:space="preserve">The request should be in writing </w:t>
            </w:r>
          </w:p>
        </w:tc>
      </w:tr>
      <w:tr w:rsidR="00920B03" w:rsidTr="00BF7ED1">
        <w:trPr>
          <w:trHeight w:val="452"/>
        </w:trPr>
        <w:tc>
          <w:tcPr>
            <w:tcW w:w="3115" w:type="dxa"/>
            <w:vMerge/>
            <w:vAlign w:val="center"/>
          </w:tcPr>
          <w:p w:rsidR="00920B03" w:rsidRPr="00920B03" w:rsidRDefault="00920B03" w:rsidP="00BF7ED1">
            <w:pPr>
              <w:spacing w:after="0"/>
              <w:rPr>
                <w:sz w:val="22"/>
                <w:lang w:eastAsia="en-GB"/>
              </w:rPr>
            </w:pPr>
          </w:p>
        </w:tc>
        <w:tc>
          <w:tcPr>
            <w:tcW w:w="708" w:type="dxa"/>
            <w:vAlign w:val="center"/>
          </w:tcPr>
          <w:p w:rsidR="00920B03" w:rsidRPr="00920B03" w:rsidRDefault="00920B03" w:rsidP="00BF7ED1">
            <w:pPr>
              <w:spacing w:after="0"/>
              <w:rPr>
                <w:sz w:val="24"/>
                <w:szCs w:val="24"/>
                <w:lang w:eastAsia="en-GB"/>
              </w:rPr>
            </w:pPr>
            <w:r w:rsidRPr="00920B03">
              <w:rPr>
                <w:sz w:val="24"/>
                <w:szCs w:val="24"/>
                <w:lang w:eastAsia="en-GB"/>
              </w:rPr>
              <w:sym w:font="Wingdings" w:char="F0FB"/>
            </w:r>
          </w:p>
        </w:tc>
        <w:tc>
          <w:tcPr>
            <w:tcW w:w="5244" w:type="dxa"/>
            <w:vAlign w:val="center"/>
          </w:tcPr>
          <w:p w:rsidR="00920B03" w:rsidRPr="00920B03" w:rsidRDefault="00920B03" w:rsidP="00BF7ED1">
            <w:pPr>
              <w:spacing w:after="0"/>
              <w:rPr>
                <w:sz w:val="22"/>
                <w:lang w:eastAsia="en-GB"/>
              </w:rPr>
            </w:pPr>
            <w:r w:rsidRPr="00920B03">
              <w:rPr>
                <w:sz w:val="22"/>
                <w:lang w:eastAsia="en-GB"/>
              </w:rPr>
              <w:t>Do not confirm you have any information until you are certain the person asking is the Data Subject</w:t>
            </w:r>
          </w:p>
        </w:tc>
      </w:tr>
      <w:tr w:rsidR="00920B03" w:rsidTr="00BF7ED1">
        <w:trPr>
          <w:trHeight w:val="452"/>
        </w:trPr>
        <w:tc>
          <w:tcPr>
            <w:tcW w:w="3115" w:type="dxa"/>
            <w:vMerge w:val="restart"/>
            <w:vAlign w:val="center"/>
          </w:tcPr>
          <w:p w:rsidR="00920B03" w:rsidRPr="00920B03" w:rsidRDefault="00920B03" w:rsidP="00BF7ED1">
            <w:pPr>
              <w:spacing w:after="0"/>
              <w:rPr>
                <w:sz w:val="22"/>
                <w:lang w:eastAsia="en-GB"/>
              </w:rPr>
            </w:pPr>
            <w:r>
              <w:rPr>
                <w:sz w:val="22"/>
                <w:lang w:eastAsia="en-GB"/>
              </w:rPr>
              <w:t>Solicitor</w:t>
            </w:r>
          </w:p>
        </w:tc>
        <w:tc>
          <w:tcPr>
            <w:tcW w:w="708" w:type="dxa"/>
            <w:vAlign w:val="center"/>
          </w:tcPr>
          <w:p w:rsidR="00920B03" w:rsidRPr="00920B03" w:rsidRDefault="00920B03" w:rsidP="00BF7ED1">
            <w:pPr>
              <w:spacing w:after="0"/>
              <w:rPr>
                <w:sz w:val="22"/>
                <w:lang w:eastAsia="en-GB"/>
              </w:rPr>
            </w:pPr>
            <w:r w:rsidRPr="00920B03">
              <w:rPr>
                <w:sz w:val="22"/>
                <w:lang w:eastAsia="en-GB"/>
              </w:rPr>
              <w:sym w:font="Wingdings" w:char="F0FC"/>
            </w:r>
          </w:p>
        </w:tc>
        <w:tc>
          <w:tcPr>
            <w:tcW w:w="5244" w:type="dxa"/>
            <w:vAlign w:val="center"/>
          </w:tcPr>
          <w:p w:rsidR="00920B03" w:rsidRPr="00920B03" w:rsidRDefault="00920B03" w:rsidP="00920B03">
            <w:pPr>
              <w:spacing w:after="0"/>
              <w:rPr>
                <w:sz w:val="22"/>
                <w:lang w:eastAsia="en-GB"/>
              </w:rPr>
            </w:pPr>
            <w:r>
              <w:rPr>
                <w:sz w:val="22"/>
                <w:lang w:eastAsia="en-GB"/>
              </w:rPr>
              <w:t>Solicitors/Insurance/Medical companies acting on behalf of our service user may make an application for access to the Data Subject’s records</w:t>
            </w:r>
          </w:p>
        </w:tc>
      </w:tr>
      <w:tr w:rsidR="00920B03" w:rsidTr="00BF7ED1">
        <w:trPr>
          <w:trHeight w:val="452"/>
        </w:trPr>
        <w:tc>
          <w:tcPr>
            <w:tcW w:w="3115" w:type="dxa"/>
            <w:vMerge/>
            <w:vAlign w:val="center"/>
          </w:tcPr>
          <w:p w:rsidR="00920B03" w:rsidRDefault="00920B03" w:rsidP="00BF7ED1">
            <w:pPr>
              <w:spacing w:after="0"/>
              <w:rPr>
                <w:sz w:val="22"/>
                <w:lang w:eastAsia="en-GB"/>
              </w:rPr>
            </w:pPr>
          </w:p>
        </w:tc>
        <w:tc>
          <w:tcPr>
            <w:tcW w:w="708" w:type="dxa"/>
            <w:vAlign w:val="center"/>
          </w:tcPr>
          <w:p w:rsidR="00920B03" w:rsidRPr="00920B03" w:rsidRDefault="00920B03" w:rsidP="00BF7ED1">
            <w:pPr>
              <w:spacing w:after="0"/>
              <w:rPr>
                <w:sz w:val="22"/>
                <w:lang w:eastAsia="en-GB"/>
              </w:rPr>
            </w:pPr>
            <w:r w:rsidRPr="00920B03">
              <w:rPr>
                <w:sz w:val="22"/>
                <w:lang w:eastAsia="en-GB"/>
              </w:rPr>
              <w:sym w:font="Wingdings" w:char="F0FC"/>
            </w:r>
          </w:p>
        </w:tc>
        <w:tc>
          <w:tcPr>
            <w:tcW w:w="5244" w:type="dxa"/>
            <w:vAlign w:val="center"/>
          </w:tcPr>
          <w:p w:rsidR="00920B03" w:rsidRDefault="00920B03" w:rsidP="00BF7ED1">
            <w:pPr>
              <w:spacing w:after="0"/>
              <w:rPr>
                <w:sz w:val="22"/>
                <w:lang w:eastAsia="en-GB"/>
              </w:rPr>
            </w:pPr>
            <w:r>
              <w:rPr>
                <w:sz w:val="22"/>
                <w:lang w:eastAsia="en-GB"/>
              </w:rPr>
              <w:t>Written consent from the Data Subject will be required</w:t>
            </w:r>
          </w:p>
        </w:tc>
      </w:tr>
      <w:tr w:rsidR="00920B03" w:rsidTr="00BF7ED1">
        <w:trPr>
          <w:trHeight w:val="452"/>
        </w:trPr>
        <w:tc>
          <w:tcPr>
            <w:tcW w:w="3115" w:type="dxa"/>
            <w:vMerge/>
            <w:vAlign w:val="center"/>
          </w:tcPr>
          <w:p w:rsidR="00920B03" w:rsidRDefault="00920B03" w:rsidP="00BF7ED1">
            <w:pPr>
              <w:spacing w:after="0"/>
              <w:rPr>
                <w:sz w:val="22"/>
                <w:lang w:eastAsia="en-GB"/>
              </w:rPr>
            </w:pPr>
          </w:p>
        </w:tc>
        <w:tc>
          <w:tcPr>
            <w:tcW w:w="708" w:type="dxa"/>
            <w:vAlign w:val="center"/>
          </w:tcPr>
          <w:p w:rsidR="00920B03" w:rsidRPr="00920B03" w:rsidRDefault="00920B03" w:rsidP="00BF7ED1">
            <w:pPr>
              <w:spacing w:after="0"/>
              <w:rPr>
                <w:sz w:val="22"/>
                <w:lang w:eastAsia="en-GB"/>
              </w:rPr>
            </w:pPr>
            <w:r w:rsidRPr="00920B03">
              <w:rPr>
                <w:sz w:val="22"/>
                <w:lang w:eastAsia="en-GB"/>
              </w:rPr>
              <w:sym w:font="Wingdings" w:char="F0FC"/>
            </w:r>
          </w:p>
        </w:tc>
        <w:tc>
          <w:tcPr>
            <w:tcW w:w="5244" w:type="dxa"/>
            <w:vAlign w:val="center"/>
          </w:tcPr>
          <w:p w:rsidR="00920B03" w:rsidRDefault="00920B03" w:rsidP="00BF7ED1">
            <w:pPr>
              <w:spacing w:after="0"/>
              <w:rPr>
                <w:sz w:val="22"/>
                <w:lang w:eastAsia="en-GB"/>
              </w:rPr>
            </w:pPr>
            <w:r>
              <w:rPr>
                <w:sz w:val="22"/>
                <w:lang w:eastAsia="en-GB"/>
              </w:rPr>
              <w:t>If you are not certain you should contact the Data Subject to be sure they understand you are releasing information to a third party</w:t>
            </w:r>
          </w:p>
        </w:tc>
      </w:tr>
      <w:tr w:rsidR="00EB69B6" w:rsidTr="00BF7ED1">
        <w:trPr>
          <w:trHeight w:val="452"/>
        </w:trPr>
        <w:tc>
          <w:tcPr>
            <w:tcW w:w="3115" w:type="dxa"/>
            <w:vMerge w:val="restart"/>
            <w:vAlign w:val="center"/>
          </w:tcPr>
          <w:p w:rsidR="00EB69B6" w:rsidRDefault="00EB69B6" w:rsidP="00BF7ED1">
            <w:pPr>
              <w:spacing w:after="0"/>
              <w:rPr>
                <w:sz w:val="22"/>
                <w:lang w:eastAsia="en-GB"/>
              </w:rPr>
            </w:pPr>
            <w:r>
              <w:rPr>
                <w:sz w:val="22"/>
                <w:lang w:eastAsia="en-GB"/>
              </w:rPr>
              <w:t>Police</w:t>
            </w:r>
          </w:p>
        </w:tc>
        <w:tc>
          <w:tcPr>
            <w:tcW w:w="708" w:type="dxa"/>
            <w:vAlign w:val="center"/>
          </w:tcPr>
          <w:p w:rsidR="00EB69B6" w:rsidRPr="00920B03" w:rsidRDefault="00EB69B6" w:rsidP="00BF7ED1">
            <w:pPr>
              <w:spacing w:after="0"/>
              <w:rPr>
                <w:sz w:val="22"/>
                <w:lang w:eastAsia="en-GB"/>
              </w:rPr>
            </w:pPr>
            <w:r w:rsidRPr="00920B03">
              <w:rPr>
                <w:sz w:val="22"/>
                <w:lang w:eastAsia="en-GB"/>
              </w:rPr>
              <w:sym w:font="Wingdings" w:char="F0FC"/>
            </w:r>
          </w:p>
        </w:tc>
        <w:tc>
          <w:tcPr>
            <w:tcW w:w="5244" w:type="dxa"/>
            <w:vAlign w:val="center"/>
          </w:tcPr>
          <w:p w:rsidR="00EB69B6" w:rsidRDefault="00EB69B6" w:rsidP="00BF7ED1">
            <w:pPr>
              <w:spacing w:after="0"/>
              <w:rPr>
                <w:sz w:val="22"/>
                <w:lang w:eastAsia="en-GB"/>
              </w:rPr>
            </w:pPr>
            <w:r>
              <w:rPr>
                <w:sz w:val="22"/>
                <w:lang w:eastAsia="en-GB"/>
              </w:rPr>
              <w:t>Police may request information with the consent of the Data Subject</w:t>
            </w:r>
          </w:p>
        </w:tc>
      </w:tr>
      <w:tr w:rsidR="00EB69B6" w:rsidTr="00BF7ED1">
        <w:trPr>
          <w:trHeight w:val="452"/>
        </w:trPr>
        <w:tc>
          <w:tcPr>
            <w:tcW w:w="3115" w:type="dxa"/>
            <w:vMerge/>
            <w:vAlign w:val="center"/>
          </w:tcPr>
          <w:p w:rsidR="00EB69B6" w:rsidRDefault="00EB69B6" w:rsidP="00BF7ED1">
            <w:pPr>
              <w:spacing w:after="0"/>
              <w:rPr>
                <w:sz w:val="22"/>
                <w:lang w:eastAsia="en-GB"/>
              </w:rPr>
            </w:pPr>
          </w:p>
        </w:tc>
        <w:tc>
          <w:tcPr>
            <w:tcW w:w="708" w:type="dxa"/>
            <w:vAlign w:val="center"/>
          </w:tcPr>
          <w:p w:rsidR="00EB69B6" w:rsidRPr="00920B03" w:rsidRDefault="00EB69B6" w:rsidP="00BF7ED1">
            <w:pPr>
              <w:spacing w:after="0"/>
              <w:rPr>
                <w:sz w:val="22"/>
                <w:lang w:eastAsia="en-GB"/>
              </w:rPr>
            </w:pPr>
            <w:r w:rsidRPr="00920B03">
              <w:rPr>
                <w:sz w:val="24"/>
                <w:szCs w:val="24"/>
                <w:lang w:eastAsia="en-GB"/>
              </w:rPr>
              <w:sym w:font="Wingdings" w:char="F0FB"/>
            </w:r>
          </w:p>
        </w:tc>
        <w:tc>
          <w:tcPr>
            <w:tcW w:w="5244" w:type="dxa"/>
            <w:vAlign w:val="center"/>
          </w:tcPr>
          <w:p w:rsidR="00EB69B6" w:rsidRDefault="00EB69B6" w:rsidP="00BF7ED1">
            <w:pPr>
              <w:spacing w:after="0"/>
              <w:rPr>
                <w:sz w:val="22"/>
                <w:lang w:eastAsia="en-GB"/>
              </w:rPr>
            </w:pPr>
            <w:r>
              <w:rPr>
                <w:sz w:val="22"/>
                <w:lang w:eastAsia="en-GB"/>
              </w:rPr>
              <w:t xml:space="preserve">If the Police are requesting information without consent of the Data Subject it should be accompanied by a Form 29(3) Data Protection Form.  You should escalate the request to the </w:t>
            </w:r>
            <w:r w:rsidRPr="00920B03">
              <w:rPr>
                <w:color w:val="FF0000"/>
                <w:sz w:val="22"/>
                <w:lang w:eastAsia="en-GB"/>
              </w:rPr>
              <w:t>CEO/</w:t>
            </w:r>
            <w:proofErr w:type="spellStart"/>
            <w:r w:rsidRPr="00920B03">
              <w:rPr>
                <w:color w:val="FF0000"/>
                <w:sz w:val="22"/>
                <w:lang w:eastAsia="en-GB"/>
              </w:rPr>
              <w:t>xxxxxxx</w:t>
            </w:r>
            <w:proofErr w:type="spellEnd"/>
          </w:p>
        </w:tc>
      </w:tr>
      <w:tr w:rsidR="00EB69B6" w:rsidTr="00BF7ED1">
        <w:trPr>
          <w:trHeight w:val="452"/>
        </w:trPr>
        <w:tc>
          <w:tcPr>
            <w:tcW w:w="3115" w:type="dxa"/>
            <w:vMerge w:val="restart"/>
            <w:vAlign w:val="center"/>
          </w:tcPr>
          <w:p w:rsidR="00EB69B6" w:rsidRDefault="00EB69B6" w:rsidP="00BF7ED1">
            <w:pPr>
              <w:spacing w:after="0"/>
              <w:rPr>
                <w:sz w:val="22"/>
                <w:lang w:eastAsia="en-GB"/>
              </w:rPr>
            </w:pPr>
            <w:r>
              <w:rPr>
                <w:sz w:val="22"/>
                <w:lang w:eastAsia="en-GB"/>
              </w:rPr>
              <w:t>Parent or person with parental responsibility</w:t>
            </w:r>
          </w:p>
        </w:tc>
        <w:tc>
          <w:tcPr>
            <w:tcW w:w="708" w:type="dxa"/>
            <w:vAlign w:val="center"/>
          </w:tcPr>
          <w:p w:rsidR="00EB69B6" w:rsidRPr="00920B03" w:rsidRDefault="00EB69B6" w:rsidP="00BF7ED1">
            <w:pPr>
              <w:spacing w:after="0"/>
              <w:rPr>
                <w:sz w:val="24"/>
                <w:szCs w:val="24"/>
                <w:lang w:eastAsia="en-GB"/>
              </w:rPr>
            </w:pPr>
            <w:r w:rsidRPr="00920B03">
              <w:rPr>
                <w:sz w:val="22"/>
                <w:lang w:eastAsia="en-GB"/>
              </w:rPr>
              <w:sym w:font="Wingdings" w:char="F0FC"/>
            </w:r>
          </w:p>
        </w:tc>
        <w:tc>
          <w:tcPr>
            <w:tcW w:w="5244" w:type="dxa"/>
            <w:vAlign w:val="center"/>
          </w:tcPr>
          <w:p w:rsidR="00EB69B6" w:rsidRDefault="00EB69B6" w:rsidP="00BF7ED1">
            <w:pPr>
              <w:spacing w:after="0"/>
              <w:rPr>
                <w:sz w:val="22"/>
                <w:lang w:eastAsia="en-GB"/>
              </w:rPr>
            </w:pPr>
            <w:r>
              <w:rPr>
                <w:sz w:val="22"/>
                <w:lang w:eastAsia="en-GB"/>
              </w:rPr>
              <w:t>Anyone with parental responsibility has the right to request information held about their child.  Remember the guidance re the child’s ability to give consent.</w:t>
            </w:r>
          </w:p>
        </w:tc>
      </w:tr>
      <w:tr w:rsidR="00EB69B6" w:rsidTr="00BF7ED1">
        <w:trPr>
          <w:trHeight w:val="452"/>
        </w:trPr>
        <w:tc>
          <w:tcPr>
            <w:tcW w:w="3115" w:type="dxa"/>
            <w:vMerge/>
            <w:vAlign w:val="center"/>
          </w:tcPr>
          <w:p w:rsidR="00EB69B6" w:rsidRDefault="00EB69B6" w:rsidP="00BF7ED1">
            <w:pPr>
              <w:spacing w:after="0"/>
              <w:rPr>
                <w:sz w:val="22"/>
                <w:lang w:eastAsia="en-GB"/>
              </w:rPr>
            </w:pPr>
          </w:p>
        </w:tc>
        <w:tc>
          <w:tcPr>
            <w:tcW w:w="708" w:type="dxa"/>
            <w:vAlign w:val="center"/>
          </w:tcPr>
          <w:p w:rsidR="00EB69B6" w:rsidRPr="00920B03" w:rsidRDefault="00EB69B6" w:rsidP="00BF7ED1">
            <w:pPr>
              <w:spacing w:after="0"/>
              <w:rPr>
                <w:sz w:val="24"/>
                <w:szCs w:val="24"/>
                <w:lang w:eastAsia="en-GB"/>
              </w:rPr>
            </w:pPr>
            <w:r w:rsidRPr="00920B03">
              <w:rPr>
                <w:sz w:val="24"/>
                <w:szCs w:val="24"/>
                <w:lang w:eastAsia="en-GB"/>
              </w:rPr>
              <w:sym w:font="Wingdings" w:char="F0FB"/>
            </w:r>
          </w:p>
        </w:tc>
        <w:tc>
          <w:tcPr>
            <w:tcW w:w="5244" w:type="dxa"/>
            <w:vAlign w:val="center"/>
          </w:tcPr>
          <w:p w:rsidR="00EB69B6" w:rsidRDefault="00EB69B6" w:rsidP="00BF7ED1">
            <w:pPr>
              <w:spacing w:after="0"/>
              <w:rPr>
                <w:sz w:val="22"/>
                <w:lang w:eastAsia="en-GB"/>
              </w:rPr>
            </w:pPr>
            <w:r>
              <w:rPr>
                <w:sz w:val="22"/>
                <w:lang w:eastAsia="en-GB"/>
              </w:rPr>
              <w:t>Should be withheld when it conflicts with the child’s best interest.  If a child has said something in the expectation it will not be disclosed then consider if it is in the child’s best interest to disclose it.</w:t>
            </w:r>
          </w:p>
        </w:tc>
      </w:tr>
      <w:tr w:rsidR="00EB69B6" w:rsidTr="00BF7ED1">
        <w:trPr>
          <w:trHeight w:val="452"/>
        </w:trPr>
        <w:tc>
          <w:tcPr>
            <w:tcW w:w="3115" w:type="dxa"/>
            <w:vMerge/>
            <w:vAlign w:val="center"/>
          </w:tcPr>
          <w:p w:rsidR="00EB69B6" w:rsidRDefault="00EB69B6" w:rsidP="00BF7ED1">
            <w:pPr>
              <w:spacing w:after="0"/>
              <w:rPr>
                <w:sz w:val="22"/>
                <w:lang w:eastAsia="en-GB"/>
              </w:rPr>
            </w:pPr>
          </w:p>
        </w:tc>
        <w:tc>
          <w:tcPr>
            <w:tcW w:w="708" w:type="dxa"/>
            <w:vAlign w:val="center"/>
          </w:tcPr>
          <w:p w:rsidR="00EB69B6" w:rsidRPr="00920B03" w:rsidRDefault="00EB69B6" w:rsidP="00BF7ED1">
            <w:pPr>
              <w:spacing w:after="0"/>
              <w:rPr>
                <w:sz w:val="24"/>
                <w:szCs w:val="24"/>
                <w:lang w:eastAsia="en-GB"/>
              </w:rPr>
            </w:pPr>
            <w:r w:rsidRPr="00920B03">
              <w:rPr>
                <w:sz w:val="22"/>
                <w:lang w:eastAsia="en-GB"/>
              </w:rPr>
              <w:sym w:font="Wingdings" w:char="F0FC"/>
            </w:r>
          </w:p>
        </w:tc>
        <w:tc>
          <w:tcPr>
            <w:tcW w:w="5244" w:type="dxa"/>
            <w:vAlign w:val="center"/>
          </w:tcPr>
          <w:p w:rsidR="00EB69B6" w:rsidRDefault="00EB69B6" w:rsidP="00BF7ED1">
            <w:pPr>
              <w:spacing w:after="0"/>
              <w:rPr>
                <w:sz w:val="22"/>
                <w:lang w:eastAsia="en-GB"/>
              </w:rPr>
            </w:pPr>
            <w:r>
              <w:rPr>
                <w:sz w:val="22"/>
                <w:lang w:eastAsia="en-GB"/>
              </w:rPr>
              <w:t>Child age 16 or 17 – The law regards young people age 16 or 17 to be adults for the purpose of rights of confidentiality</w:t>
            </w:r>
          </w:p>
        </w:tc>
      </w:tr>
      <w:tr w:rsidR="00EB69B6" w:rsidTr="00BF7ED1">
        <w:trPr>
          <w:trHeight w:val="452"/>
        </w:trPr>
        <w:tc>
          <w:tcPr>
            <w:tcW w:w="3115" w:type="dxa"/>
            <w:vMerge/>
            <w:vAlign w:val="center"/>
          </w:tcPr>
          <w:p w:rsidR="00EB69B6" w:rsidRDefault="00EB69B6" w:rsidP="00BF7ED1">
            <w:pPr>
              <w:spacing w:after="0"/>
              <w:rPr>
                <w:sz w:val="22"/>
                <w:lang w:eastAsia="en-GB"/>
              </w:rPr>
            </w:pPr>
          </w:p>
        </w:tc>
        <w:tc>
          <w:tcPr>
            <w:tcW w:w="708" w:type="dxa"/>
            <w:vAlign w:val="center"/>
          </w:tcPr>
          <w:p w:rsidR="00EB69B6" w:rsidRPr="00920B03" w:rsidRDefault="00E110BC" w:rsidP="00BF7ED1">
            <w:pPr>
              <w:spacing w:after="0"/>
              <w:rPr>
                <w:sz w:val="24"/>
                <w:szCs w:val="24"/>
                <w:lang w:eastAsia="en-GB"/>
              </w:rPr>
            </w:pPr>
            <w:r>
              <w:rPr>
                <w:sz w:val="24"/>
                <w:szCs w:val="24"/>
                <w:lang w:eastAsia="en-GB"/>
              </w:rPr>
              <w:t>?</w:t>
            </w:r>
          </w:p>
        </w:tc>
        <w:tc>
          <w:tcPr>
            <w:tcW w:w="5244" w:type="dxa"/>
            <w:vAlign w:val="center"/>
          </w:tcPr>
          <w:p w:rsidR="00EB69B6" w:rsidRDefault="00EB69B6" w:rsidP="00BF7ED1">
            <w:pPr>
              <w:spacing w:after="0"/>
              <w:rPr>
                <w:sz w:val="22"/>
                <w:lang w:eastAsia="en-GB"/>
              </w:rPr>
            </w:pPr>
            <w:r>
              <w:rPr>
                <w:sz w:val="22"/>
                <w:lang w:eastAsia="en-GB"/>
              </w:rPr>
              <w:t>Children under 16 – consider capacity or seek advice regarding this.</w:t>
            </w:r>
          </w:p>
        </w:tc>
      </w:tr>
      <w:tr w:rsidR="00EB69B6" w:rsidTr="00BF7ED1">
        <w:trPr>
          <w:trHeight w:val="452"/>
        </w:trPr>
        <w:tc>
          <w:tcPr>
            <w:tcW w:w="3115" w:type="dxa"/>
            <w:vMerge w:val="restart"/>
            <w:vAlign w:val="center"/>
          </w:tcPr>
          <w:p w:rsidR="00EB69B6" w:rsidRDefault="00EB69B6" w:rsidP="00BF7ED1">
            <w:pPr>
              <w:spacing w:after="0"/>
              <w:rPr>
                <w:sz w:val="22"/>
                <w:lang w:eastAsia="en-GB"/>
              </w:rPr>
            </w:pPr>
            <w:r>
              <w:rPr>
                <w:sz w:val="22"/>
                <w:lang w:eastAsia="en-GB"/>
              </w:rPr>
              <w:t>Who has parental responsibility?</w:t>
            </w:r>
          </w:p>
        </w:tc>
        <w:tc>
          <w:tcPr>
            <w:tcW w:w="708" w:type="dxa"/>
            <w:vAlign w:val="center"/>
          </w:tcPr>
          <w:p w:rsidR="00EB69B6" w:rsidRPr="00920B03" w:rsidRDefault="00EB69B6" w:rsidP="00BF7ED1">
            <w:pPr>
              <w:spacing w:after="0"/>
              <w:rPr>
                <w:sz w:val="24"/>
                <w:szCs w:val="24"/>
                <w:lang w:eastAsia="en-GB"/>
              </w:rPr>
            </w:pPr>
            <w:r w:rsidRPr="00920B03">
              <w:rPr>
                <w:sz w:val="22"/>
                <w:lang w:eastAsia="en-GB"/>
              </w:rPr>
              <w:sym w:font="Wingdings" w:char="F0FC"/>
            </w:r>
          </w:p>
        </w:tc>
        <w:tc>
          <w:tcPr>
            <w:tcW w:w="5244" w:type="dxa"/>
            <w:vAlign w:val="center"/>
          </w:tcPr>
          <w:p w:rsidR="00EB69B6" w:rsidRDefault="00EB69B6" w:rsidP="00EB69B6">
            <w:pPr>
              <w:spacing w:after="0"/>
              <w:rPr>
                <w:sz w:val="22"/>
                <w:lang w:eastAsia="en-GB"/>
              </w:rPr>
            </w:pPr>
            <w:r>
              <w:rPr>
                <w:sz w:val="22"/>
                <w:lang w:eastAsia="en-GB"/>
              </w:rPr>
              <w:t>Biological mother</w:t>
            </w:r>
          </w:p>
        </w:tc>
      </w:tr>
      <w:tr w:rsidR="00EB69B6" w:rsidTr="00BF7ED1">
        <w:trPr>
          <w:trHeight w:val="452"/>
        </w:trPr>
        <w:tc>
          <w:tcPr>
            <w:tcW w:w="3115" w:type="dxa"/>
            <w:vMerge/>
            <w:vAlign w:val="center"/>
          </w:tcPr>
          <w:p w:rsidR="00EB69B6" w:rsidRDefault="00EB69B6" w:rsidP="00BF7ED1">
            <w:pPr>
              <w:spacing w:after="0"/>
              <w:rPr>
                <w:sz w:val="22"/>
                <w:lang w:eastAsia="en-GB"/>
              </w:rPr>
            </w:pPr>
          </w:p>
        </w:tc>
        <w:tc>
          <w:tcPr>
            <w:tcW w:w="708" w:type="dxa"/>
            <w:vAlign w:val="center"/>
          </w:tcPr>
          <w:p w:rsidR="00EB69B6" w:rsidRPr="00920B03" w:rsidRDefault="00EB69B6" w:rsidP="00BF7ED1">
            <w:pPr>
              <w:spacing w:after="0"/>
              <w:rPr>
                <w:sz w:val="24"/>
                <w:szCs w:val="24"/>
                <w:lang w:eastAsia="en-GB"/>
              </w:rPr>
            </w:pPr>
            <w:r w:rsidRPr="00920B03">
              <w:rPr>
                <w:sz w:val="22"/>
                <w:lang w:eastAsia="en-GB"/>
              </w:rPr>
              <w:sym w:font="Wingdings" w:char="F0FC"/>
            </w:r>
          </w:p>
        </w:tc>
        <w:tc>
          <w:tcPr>
            <w:tcW w:w="5244" w:type="dxa"/>
            <w:vAlign w:val="center"/>
          </w:tcPr>
          <w:p w:rsidR="00EB69B6" w:rsidRDefault="00EB69B6" w:rsidP="008720C8">
            <w:pPr>
              <w:spacing w:after="0"/>
              <w:rPr>
                <w:sz w:val="22"/>
                <w:lang w:eastAsia="en-GB"/>
              </w:rPr>
            </w:pPr>
            <w:r>
              <w:rPr>
                <w:sz w:val="22"/>
                <w:lang w:eastAsia="en-GB"/>
              </w:rPr>
              <w:t xml:space="preserve">Biological father </w:t>
            </w:r>
            <w:r w:rsidRPr="008720C8">
              <w:rPr>
                <w:b/>
                <w:sz w:val="22"/>
                <w:lang w:eastAsia="en-GB"/>
              </w:rPr>
              <w:t>if</w:t>
            </w:r>
          </w:p>
          <w:p w:rsidR="00EB69B6" w:rsidRDefault="00EB69B6" w:rsidP="008720C8">
            <w:pPr>
              <w:spacing w:after="0"/>
              <w:ind w:left="324" w:hanging="324"/>
              <w:rPr>
                <w:sz w:val="22"/>
                <w:lang w:eastAsia="en-GB"/>
              </w:rPr>
            </w:pPr>
            <w:r>
              <w:rPr>
                <w:sz w:val="22"/>
                <w:lang w:eastAsia="en-GB"/>
              </w:rPr>
              <w:tab/>
              <w:t>Married to the mother at the time of conception or birth</w:t>
            </w:r>
          </w:p>
          <w:p w:rsidR="00EB69B6" w:rsidRDefault="00EB69B6" w:rsidP="008720C8">
            <w:pPr>
              <w:spacing w:after="0"/>
              <w:ind w:left="324"/>
              <w:rPr>
                <w:sz w:val="22"/>
                <w:lang w:eastAsia="en-GB"/>
              </w:rPr>
            </w:pPr>
            <w:r>
              <w:rPr>
                <w:sz w:val="22"/>
                <w:lang w:eastAsia="en-GB"/>
              </w:rPr>
              <w:t>Married the mother after the birth of the child or for babies born since 2003, jointly registered the birth of the baby with the mother</w:t>
            </w:r>
          </w:p>
        </w:tc>
      </w:tr>
      <w:tr w:rsidR="00EB69B6" w:rsidTr="00BF7ED1">
        <w:trPr>
          <w:trHeight w:val="452"/>
        </w:trPr>
        <w:tc>
          <w:tcPr>
            <w:tcW w:w="3115" w:type="dxa"/>
            <w:vMerge/>
            <w:vAlign w:val="center"/>
          </w:tcPr>
          <w:p w:rsidR="00EB69B6" w:rsidRDefault="00EB69B6" w:rsidP="00BF7ED1">
            <w:pPr>
              <w:spacing w:after="0"/>
              <w:rPr>
                <w:sz w:val="22"/>
                <w:lang w:eastAsia="en-GB"/>
              </w:rPr>
            </w:pPr>
          </w:p>
        </w:tc>
        <w:tc>
          <w:tcPr>
            <w:tcW w:w="708" w:type="dxa"/>
            <w:vAlign w:val="center"/>
          </w:tcPr>
          <w:p w:rsidR="00EB69B6" w:rsidRPr="00920B03" w:rsidRDefault="00EB69B6" w:rsidP="00BF7ED1">
            <w:pPr>
              <w:spacing w:after="0"/>
              <w:rPr>
                <w:sz w:val="24"/>
                <w:szCs w:val="24"/>
                <w:lang w:eastAsia="en-GB"/>
              </w:rPr>
            </w:pPr>
            <w:r w:rsidRPr="00920B03">
              <w:rPr>
                <w:sz w:val="22"/>
                <w:lang w:eastAsia="en-GB"/>
              </w:rPr>
              <w:sym w:font="Wingdings" w:char="F0FC"/>
            </w:r>
          </w:p>
        </w:tc>
        <w:tc>
          <w:tcPr>
            <w:tcW w:w="5244" w:type="dxa"/>
            <w:vAlign w:val="center"/>
          </w:tcPr>
          <w:p w:rsidR="00EB69B6" w:rsidRDefault="00EB69B6" w:rsidP="008720C8">
            <w:pPr>
              <w:spacing w:after="0"/>
              <w:rPr>
                <w:sz w:val="22"/>
                <w:lang w:eastAsia="en-GB"/>
              </w:rPr>
            </w:pPr>
            <w:r>
              <w:rPr>
                <w:sz w:val="22"/>
                <w:lang w:eastAsia="en-GB"/>
              </w:rPr>
              <w:t xml:space="preserve">Unmarried father </w:t>
            </w:r>
            <w:r w:rsidRPr="008720C8">
              <w:rPr>
                <w:b/>
                <w:sz w:val="22"/>
                <w:lang w:eastAsia="en-GB"/>
              </w:rPr>
              <w:t>if</w:t>
            </w:r>
          </w:p>
          <w:p w:rsidR="00EB69B6" w:rsidRDefault="00EB69B6" w:rsidP="00EB69B6">
            <w:pPr>
              <w:spacing w:after="0"/>
              <w:ind w:left="324"/>
              <w:rPr>
                <w:sz w:val="22"/>
                <w:lang w:eastAsia="en-GB"/>
              </w:rPr>
            </w:pPr>
            <w:r>
              <w:rPr>
                <w:sz w:val="22"/>
                <w:lang w:eastAsia="en-GB"/>
              </w:rPr>
              <w:t>The child was born after 01/12/2003 and the birth was registered by both parents</w:t>
            </w:r>
          </w:p>
          <w:p w:rsidR="00EB69B6" w:rsidRDefault="00EB69B6" w:rsidP="00EB69B6">
            <w:pPr>
              <w:spacing w:after="0"/>
              <w:ind w:left="324"/>
              <w:rPr>
                <w:sz w:val="22"/>
                <w:lang w:eastAsia="en-GB"/>
              </w:rPr>
            </w:pPr>
            <w:r>
              <w:rPr>
                <w:sz w:val="22"/>
                <w:lang w:eastAsia="en-GB"/>
              </w:rPr>
              <w:t>The child was born before 01/12/2003 and a legal agreement can be evidenced with the mother</w:t>
            </w:r>
          </w:p>
          <w:p w:rsidR="00EB69B6" w:rsidRDefault="00EB69B6" w:rsidP="00EB69B6">
            <w:pPr>
              <w:spacing w:after="0"/>
              <w:ind w:left="324"/>
              <w:rPr>
                <w:sz w:val="22"/>
                <w:lang w:eastAsia="en-GB"/>
              </w:rPr>
            </w:pPr>
            <w:r>
              <w:rPr>
                <w:sz w:val="22"/>
                <w:lang w:eastAsia="en-GB"/>
              </w:rPr>
              <w:t>Parental responsibility order can be evidenced</w:t>
            </w:r>
          </w:p>
        </w:tc>
      </w:tr>
      <w:tr w:rsidR="00EB69B6" w:rsidTr="00BF7ED1">
        <w:trPr>
          <w:trHeight w:val="452"/>
        </w:trPr>
        <w:tc>
          <w:tcPr>
            <w:tcW w:w="3115" w:type="dxa"/>
            <w:vMerge/>
            <w:vAlign w:val="center"/>
          </w:tcPr>
          <w:p w:rsidR="00EB69B6" w:rsidRDefault="00EB69B6" w:rsidP="00BF7ED1">
            <w:pPr>
              <w:spacing w:after="0"/>
              <w:rPr>
                <w:sz w:val="22"/>
                <w:lang w:eastAsia="en-GB"/>
              </w:rPr>
            </w:pPr>
          </w:p>
        </w:tc>
        <w:tc>
          <w:tcPr>
            <w:tcW w:w="708" w:type="dxa"/>
            <w:vAlign w:val="center"/>
          </w:tcPr>
          <w:p w:rsidR="00EB69B6" w:rsidRPr="00920B03" w:rsidRDefault="00EB69B6" w:rsidP="00BF7ED1">
            <w:pPr>
              <w:spacing w:after="0"/>
              <w:rPr>
                <w:sz w:val="24"/>
                <w:szCs w:val="24"/>
                <w:lang w:eastAsia="en-GB"/>
              </w:rPr>
            </w:pPr>
            <w:r w:rsidRPr="00920B03">
              <w:rPr>
                <w:sz w:val="22"/>
                <w:lang w:eastAsia="en-GB"/>
              </w:rPr>
              <w:sym w:font="Wingdings" w:char="F0FC"/>
            </w:r>
          </w:p>
        </w:tc>
        <w:tc>
          <w:tcPr>
            <w:tcW w:w="5244" w:type="dxa"/>
            <w:vAlign w:val="center"/>
          </w:tcPr>
          <w:p w:rsidR="00EB69B6" w:rsidRDefault="00EB69B6" w:rsidP="008720C8">
            <w:pPr>
              <w:spacing w:after="0"/>
              <w:rPr>
                <w:sz w:val="22"/>
                <w:lang w:eastAsia="en-GB"/>
              </w:rPr>
            </w:pPr>
            <w:r>
              <w:rPr>
                <w:sz w:val="22"/>
                <w:lang w:eastAsia="en-GB"/>
              </w:rPr>
              <w:t>Adoptive parents once order has been made</w:t>
            </w:r>
          </w:p>
        </w:tc>
      </w:tr>
      <w:tr w:rsidR="00EB69B6" w:rsidTr="00BF7ED1">
        <w:trPr>
          <w:trHeight w:val="452"/>
        </w:trPr>
        <w:tc>
          <w:tcPr>
            <w:tcW w:w="3115" w:type="dxa"/>
            <w:vMerge/>
            <w:vAlign w:val="center"/>
          </w:tcPr>
          <w:p w:rsidR="00EB69B6" w:rsidRDefault="00EB69B6" w:rsidP="00BF7ED1">
            <w:pPr>
              <w:spacing w:after="0"/>
              <w:rPr>
                <w:sz w:val="22"/>
                <w:lang w:eastAsia="en-GB"/>
              </w:rPr>
            </w:pPr>
          </w:p>
        </w:tc>
        <w:tc>
          <w:tcPr>
            <w:tcW w:w="708" w:type="dxa"/>
            <w:vAlign w:val="center"/>
          </w:tcPr>
          <w:p w:rsidR="00EB69B6" w:rsidRPr="00920B03" w:rsidRDefault="00EB69B6" w:rsidP="00BF7ED1">
            <w:pPr>
              <w:spacing w:after="0"/>
              <w:rPr>
                <w:sz w:val="24"/>
                <w:szCs w:val="24"/>
                <w:lang w:eastAsia="en-GB"/>
              </w:rPr>
            </w:pPr>
            <w:r w:rsidRPr="00920B03">
              <w:rPr>
                <w:sz w:val="22"/>
                <w:lang w:eastAsia="en-GB"/>
              </w:rPr>
              <w:sym w:font="Wingdings" w:char="F0FC"/>
            </w:r>
          </w:p>
        </w:tc>
        <w:tc>
          <w:tcPr>
            <w:tcW w:w="5244" w:type="dxa"/>
            <w:vAlign w:val="center"/>
          </w:tcPr>
          <w:p w:rsidR="00EB69B6" w:rsidRDefault="00EB69B6" w:rsidP="008720C8">
            <w:pPr>
              <w:spacing w:after="0"/>
              <w:rPr>
                <w:sz w:val="22"/>
                <w:lang w:eastAsia="en-GB"/>
              </w:rPr>
            </w:pPr>
            <w:r>
              <w:rPr>
                <w:sz w:val="22"/>
                <w:lang w:eastAsia="en-GB"/>
              </w:rPr>
              <w:t>Step-parents if a court has provided a parental responsibility order or they have written consent of one of the parents</w:t>
            </w:r>
          </w:p>
        </w:tc>
      </w:tr>
      <w:tr w:rsidR="00EB69B6" w:rsidTr="00BF7ED1">
        <w:trPr>
          <w:trHeight w:val="452"/>
        </w:trPr>
        <w:tc>
          <w:tcPr>
            <w:tcW w:w="3115" w:type="dxa"/>
            <w:vMerge/>
            <w:vAlign w:val="center"/>
          </w:tcPr>
          <w:p w:rsidR="00EB69B6" w:rsidRDefault="00EB69B6" w:rsidP="00BF7ED1">
            <w:pPr>
              <w:spacing w:after="0"/>
              <w:rPr>
                <w:sz w:val="22"/>
                <w:lang w:eastAsia="en-GB"/>
              </w:rPr>
            </w:pPr>
          </w:p>
        </w:tc>
        <w:tc>
          <w:tcPr>
            <w:tcW w:w="708" w:type="dxa"/>
            <w:vAlign w:val="center"/>
          </w:tcPr>
          <w:p w:rsidR="00EB69B6" w:rsidRPr="00920B03" w:rsidRDefault="00EB69B6" w:rsidP="00BF7ED1">
            <w:pPr>
              <w:spacing w:after="0"/>
              <w:rPr>
                <w:sz w:val="24"/>
                <w:szCs w:val="24"/>
                <w:lang w:eastAsia="en-GB"/>
              </w:rPr>
            </w:pPr>
            <w:r w:rsidRPr="00920B03">
              <w:rPr>
                <w:sz w:val="22"/>
                <w:lang w:eastAsia="en-GB"/>
              </w:rPr>
              <w:sym w:font="Wingdings" w:char="F0FC"/>
            </w:r>
          </w:p>
        </w:tc>
        <w:tc>
          <w:tcPr>
            <w:tcW w:w="5244" w:type="dxa"/>
            <w:vAlign w:val="center"/>
          </w:tcPr>
          <w:p w:rsidR="00EB69B6" w:rsidRDefault="00EB69B6" w:rsidP="008720C8">
            <w:pPr>
              <w:spacing w:after="0"/>
              <w:rPr>
                <w:sz w:val="22"/>
                <w:lang w:eastAsia="en-GB"/>
              </w:rPr>
            </w:pPr>
            <w:r>
              <w:rPr>
                <w:sz w:val="22"/>
                <w:lang w:eastAsia="en-GB"/>
              </w:rPr>
              <w:t>Civil partners if they were civil partners at the time the information was provided to/from the child.  You should recheck this at the time of the request</w:t>
            </w:r>
          </w:p>
        </w:tc>
      </w:tr>
      <w:tr w:rsidR="00EB69B6" w:rsidTr="00BF7ED1">
        <w:trPr>
          <w:trHeight w:val="452"/>
        </w:trPr>
        <w:tc>
          <w:tcPr>
            <w:tcW w:w="3115" w:type="dxa"/>
            <w:vMerge/>
            <w:vAlign w:val="center"/>
          </w:tcPr>
          <w:p w:rsidR="00EB69B6" w:rsidRDefault="00EB69B6" w:rsidP="00BF7ED1">
            <w:pPr>
              <w:spacing w:after="0"/>
              <w:rPr>
                <w:sz w:val="22"/>
                <w:lang w:eastAsia="en-GB"/>
              </w:rPr>
            </w:pPr>
          </w:p>
        </w:tc>
        <w:tc>
          <w:tcPr>
            <w:tcW w:w="708" w:type="dxa"/>
            <w:vAlign w:val="center"/>
          </w:tcPr>
          <w:p w:rsidR="00EB69B6" w:rsidRPr="00920B03" w:rsidRDefault="00EB69B6" w:rsidP="00BF7ED1">
            <w:pPr>
              <w:spacing w:after="0"/>
              <w:rPr>
                <w:sz w:val="24"/>
                <w:szCs w:val="24"/>
                <w:lang w:eastAsia="en-GB"/>
              </w:rPr>
            </w:pPr>
            <w:r w:rsidRPr="00920B03">
              <w:rPr>
                <w:sz w:val="22"/>
                <w:lang w:eastAsia="en-GB"/>
              </w:rPr>
              <w:sym w:font="Wingdings" w:char="F0FC"/>
            </w:r>
          </w:p>
        </w:tc>
        <w:tc>
          <w:tcPr>
            <w:tcW w:w="5244" w:type="dxa"/>
            <w:vAlign w:val="center"/>
          </w:tcPr>
          <w:p w:rsidR="00EB69B6" w:rsidRDefault="00EB69B6" w:rsidP="008720C8">
            <w:pPr>
              <w:spacing w:after="0"/>
              <w:rPr>
                <w:sz w:val="22"/>
                <w:lang w:eastAsia="en-GB"/>
              </w:rPr>
            </w:pPr>
            <w:r>
              <w:rPr>
                <w:sz w:val="22"/>
                <w:lang w:eastAsia="en-GB"/>
              </w:rPr>
              <w:t>Non civil partners if</w:t>
            </w:r>
          </w:p>
          <w:p w:rsidR="00EB69B6" w:rsidRDefault="00EB69B6" w:rsidP="008720C8">
            <w:pPr>
              <w:spacing w:after="0"/>
              <w:rPr>
                <w:sz w:val="22"/>
                <w:lang w:eastAsia="en-GB"/>
              </w:rPr>
            </w:pPr>
            <w:r>
              <w:rPr>
                <w:sz w:val="22"/>
                <w:lang w:eastAsia="en-GB"/>
              </w:rPr>
              <w:t>The birth was registered jointly</w:t>
            </w:r>
          </w:p>
          <w:p w:rsidR="00EB69B6" w:rsidRDefault="00EB69B6" w:rsidP="008720C8">
            <w:pPr>
              <w:spacing w:after="0"/>
              <w:rPr>
                <w:sz w:val="22"/>
                <w:lang w:eastAsia="en-GB"/>
              </w:rPr>
            </w:pPr>
            <w:r>
              <w:rPr>
                <w:sz w:val="22"/>
                <w:lang w:eastAsia="en-GB"/>
              </w:rPr>
              <w:t>Parental responsibility has been obtained</w:t>
            </w:r>
          </w:p>
        </w:tc>
      </w:tr>
      <w:tr w:rsidR="00EB69B6" w:rsidTr="00BF7ED1">
        <w:trPr>
          <w:trHeight w:val="452"/>
        </w:trPr>
        <w:tc>
          <w:tcPr>
            <w:tcW w:w="3115" w:type="dxa"/>
            <w:vMerge/>
            <w:vAlign w:val="center"/>
          </w:tcPr>
          <w:p w:rsidR="00EB69B6" w:rsidRDefault="00EB69B6" w:rsidP="00BF7ED1">
            <w:pPr>
              <w:spacing w:after="0"/>
              <w:rPr>
                <w:sz w:val="22"/>
                <w:lang w:eastAsia="en-GB"/>
              </w:rPr>
            </w:pPr>
          </w:p>
        </w:tc>
        <w:tc>
          <w:tcPr>
            <w:tcW w:w="708" w:type="dxa"/>
            <w:vAlign w:val="center"/>
          </w:tcPr>
          <w:p w:rsidR="00EB69B6" w:rsidRPr="00920B03" w:rsidRDefault="00EB69B6" w:rsidP="00BF7ED1">
            <w:pPr>
              <w:spacing w:after="0"/>
              <w:rPr>
                <w:sz w:val="24"/>
                <w:szCs w:val="24"/>
                <w:lang w:eastAsia="en-GB"/>
              </w:rPr>
            </w:pPr>
            <w:r w:rsidRPr="00920B03">
              <w:rPr>
                <w:sz w:val="22"/>
                <w:lang w:eastAsia="en-GB"/>
              </w:rPr>
              <w:sym w:font="Wingdings" w:char="F0FC"/>
            </w:r>
          </w:p>
        </w:tc>
        <w:tc>
          <w:tcPr>
            <w:tcW w:w="5244" w:type="dxa"/>
            <w:vAlign w:val="center"/>
          </w:tcPr>
          <w:p w:rsidR="00EB69B6" w:rsidRDefault="00EB69B6" w:rsidP="008720C8">
            <w:pPr>
              <w:spacing w:after="0"/>
              <w:rPr>
                <w:sz w:val="22"/>
                <w:lang w:eastAsia="en-GB"/>
              </w:rPr>
            </w:pPr>
            <w:r>
              <w:rPr>
                <w:sz w:val="22"/>
                <w:lang w:eastAsia="en-GB"/>
              </w:rPr>
              <w:t>Separated people can still have parental responsibility and can request information held about their child but must provide evidence of parental responsibility as per guidance</w:t>
            </w:r>
          </w:p>
        </w:tc>
      </w:tr>
      <w:tr w:rsidR="00E110BC" w:rsidTr="00BF7ED1">
        <w:trPr>
          <w:trHeight w:val="452"/>
        </w:trPr>
        <w:tc>
          <w:tcPr>
            <w:tcW w:w="3115" w:type="dxa"/>
            <w:vMerge w:val="restart"/>
            <w:vAlign w:val="center"/>
          </w:tcPr>
          <w:p w:rsidR="00E110BC" w:rsidRDefault="00E110BC" w:rsidP="00BF7ED1">
            <w:pPr>
              <w:spacing w:after="0"/>
              <w:rPr>
                <w:sz w:val="22"/>
                <w:lang w:eastAsia="en-GB"/>
              </w:rPr>
            </w:pPr>
            <w:r>
              <w:rPr>
                <w:sz w:val="22"/>
                <w:lang w:eastAsia="en-GB"/>
              </w:rPr>
              <w:t>A representative of the Data Subject when the Data Subject lacks capacity</w:t>
            </w:r>
          </w:p>
        </w:tc>
        <w:tc>
          <w:tcPr>
            <w:tcW w:w="708" w:type="dxa"/>
            <w:vAlign w:val="center"/>
          </w:tcPr>
          <w:p w:rsidR="00E110BC" w:rsidRPr="00920B03" w:rsidRDefault="00E110BC" w:rsidP="00BF7ED1">
            <w:pPr>
              <w:spacing w:after="0"/>
              <w:rPr>
                <w:sz w:val="24"/>
                <w:szCs w:val="24"/>
                <w:lang w:eastAsia="en-GB"/>
              </w:rPr>
            </w:pPr>
            <w:r w:rsidRPr="00920B03">
              <w:rPr>
                <w:sz w:val="22"/>
                <w:lang w:eastAsia="en-GB"/>
              </w:rPr>
              <w:sym w:font="Wingdings" w:char="F0FC"/>
            </w:r>
          </w:p>
        </w:tc>
        <w:tc>
          <w:tcPr>
            <w:tcW w:w="5244" w:type="dxa"/>
            <w:vAlign w:val="center"/>
          </w:tcPr>
          <w:p w:rsidR="00E110BC" w:rsidRDefault="00E110BC" w:rsidP="008720C8">
            <w:pPr>
              <w:spacing w:after="0"/>
              <w:rPr>
                <w:sz w:val="22"/>
                <w:lang w:eastAsia="en-GB"/>
              </w:rPr>
            </w:pPr>
            <w:r>
              <w:rPr>
                <w:sz w:val="22"/>
                <w:lang w:eastAsia="en-GB"/>
              </w:rPr>
              <w:t>Person with authority under Personal Welfare Lasting Power of Attorney with</w:t>
            </w:r>
          </w:p>
          <w:p w:rsidR="00E110BC" w:rsidRDefault="00E110BC" w:rsidP="008720C8">
            <w:pPr>
              <w:spacing w:after="0"/>
              <w:rPr>
                <w:sz w:val="22"/>
                <w:lang w:eastAsia="en-GB"/>
              </w:rPr>
            </w:pPr>
            <w:r>
              <w:rPr>
                <w:sz w:val="22"/>
                <w:lang w:eastAsia="en-GB"/>
              </w:rPr>
              <w:t>Evidence of authority</w:t>
            </w:r>
          </w:p>
          <w:p w:rsidR="00E110BC" w:rsidRDefault="00E110BC" w:rsidP="008720C8">
            <w:pPr>
              <w:spacing w:after="0"/>
              <w:rPr>
                <w:sz w:val="22"/>
                <w:lang w:eastAsia="en-GB"/>
              </w:rPr>
            </w:pPr>
            <w:r>
              <w:rPr>
                <w:sz w:val="22"/>
                <w:lang w:eastAsia="en-GB"/>
              </w:rPr>
              <w:t>Evidence of appointment</w:t>
            </w:r>
          </w:p>
          <w:p w:rsidR="00E110BC" w:rsidRDefault="00E110BC" w:rsidP="008720C8">
            <w:pPr>
              <w:spacing w:after="0"/>
              <w:rPr>
                <w:sz w:val="22"/>
                <w:lang w:eastAsia="en-GB"/>
              </w:rPr>
            </w:pPr>
            <w:r>
              <w:rPr>
                <w:sz w:val="22"/>
                <w:lang w:eastAsia="en-GB"/>
              </w:rPr>
              <w:t>Evidence of identity</w:t>
            </w:r>
          </w:p>
          <w:p w:rsidR="00E110BC" w:rsidRDefault="00E110BC" w:rsidP="008720C8">
            <w:pPr>
              <w:spacing w:after="0"/>
              <w:rPr>
                <w:sz w:val="22"/>
                <w:lang w:eastAsia="en-GB"/>
              </w:rPr>
            </w:pPr>
            <w:r>
              <w:rPr>
                <w:sz w:val="22"/>
                <w:lang w:eastAsia="en-GB"/>
              </w:rPr>
              <w:t>Reason for request</w:t>
            </w:r>
          </w:p>
          <w:p w:rsidR="00E110BC" w:rsidRDefault="00E110BC" w:rsidP="008720C8">
            <w:pPr>
              <w:spacing w:after="0"/>
              <w:rPr>
                <w:sz w:val="22"/>
                <w:lang w:eastAsia="en-GB"/>
              </w:rPr>
            </w:pPr>
            <w:r>
              <w:rPr>
                <w:sz w:val="22"/>
                <w:lang w:eastAsia="en-GB"/>
              </w:rPr>
              <w:t>Exactly (dates or subject) what information is being requested</w:t>
            </w:r>
          </w:p>
        </w:tc>
      </w:tr>
      <w:tr w:rsidR="00E110BC" w:rsidTr="00BF7ED1">
        <w:trPr>
          <w:trHeight w:val="452"/>
        </w:trPr>
        <w:tc>
          <w:tcPr>
            <w:tcW w:w="3115" w:type="dxa"/>
            <w:vMerge/>
            <w:vAlign w:val="center"/>
          </w:tcPr>
          <w:p w:rsidR="00E110BC" w:rsidRDefault="00E110BC" w:rsidP="00BF7ED1">
            <w:pPr>
              <w:spacing w:after="0"/>
              <w:rPr>
                <w:sz w:val="22"/>
                <w:lang w:eastAsia="en-GB"/>
              </w:rPr>
            </w:pPr>
          </w:p>
        </w:tc>
        <w:tc>
          <w:tcPr>
            <w:tcW w:w="708" w:type="dxa"/>
            <w:vAlign w:val="center"/>
          </w:tcPr>
          <w:p w:rsidR="00E110BC" w:rsidRPr="00920B03" w:rsidRDefault="00E110BC" w:rsidP="00BF7ED1">
            <w:pPr>
              <w:spacing w:after="0"/>
              <w:rPr>
                <w:sz w:val="24"/>
                <w:szCs w:val="24"/>
                <w:lang w:eastAsia="en-GB"/>
              </w:rPr>
            </w:pPr>
            <w:r w:rsidRPr="00920B03">
              <w:rPr>
                <w:sz w:val="22"/>
                <w:lang w:eastAsia="en-GB"/>
              </w:rPr>
              <w:sym w:font="Wingdings" w:char="F0FC"/>
            </w:r>
          </w:p>
        </w:tc>
        <w:tc>
          <w:tcPr>
            <w:tcW w:w="5244" w:type="dxa"/>
            <w:vAlign w:val="center"/>
          </w:tcPr>
          <w:p w:rsidR="00E110BC" w:rsidRDefault="00E110BC" w:rsidP="008720C8">
            <w:pPr>
              <w:spacing w:after="0"/>
              <w:rPr>
                <w:sz w:val="22"/>
                <w:lang w:eastAsia="en-GB"/>
              </w:rPr>
            </w:pPr>
            <w:r>
              <w:rPr>
                <w:sz w:val="22"/>
                <w:lang w:eastAsia="en-GB"/>
              </w:rPr>
              <w:t>Court appointed Deputy with specific welfare responsibilities with</w:t>
            </w:r>
          </w:p>
          <w:p w:rsidR="00E110BC" w:rsidRDefault="00E110BC" w:rsidP="00E110BC">
            <w:pPr>
              <w:spacing w:after="0"/>
              <w:rPr>
                <w:sz w:val="22"/>
                <w:lang w:eastAsia="en-GB"/>
              </w:rPr>
            </w:pPr>
            <w:r>
              <w:rPr>
                <w:sz w:val="22"/>
                <w:lang w:eastAsia="en-GB"/>
              </w:rPr>
              <w:t>Evidence of authority</w:t>
            </w:r>
          </w:p>
          <w:p w:rsidR="00E110BC" w:rsidRDefault="00E110BC" w:rsidP="00E110BC">
            <w:pPr>
              <w:spacing w:after="0"/>
              <w:rPr>
                <w:sz w:val="22"/>
                <w:lang w:eastAsia="en-GB"/>
              </w:rPr>
            </w:pPr>
            <w:r>
              <w:rPr>
                <w:sz w:val="22"/>
                <w:lang w:eastAsia="en-GB"/>
              </w:rPr>
              <w:t>Evidence of appointment</w:t>
            </w:r>
          </w:p>
          <w:p w:rsidR="00E110BC" w:rsidRDefault="00E110BC" w:rsidP="00E110BC">
            <w:pPr>
              <w:spacing w:after="0"/>
              <w:rPr>
                <w:sz w:val="22"/>
                <w:lang w:eastAsia="en-GB"/>
              </w:rPr>
            </w:pPr>
            <w:r>
              <w:rPr>
                <w:sz w:val="22"/>
                <w:lang w:eastAsia="en-GB"/>
              </w:rPr>
              <w:t>Evidence of identity</w:t>
            </w:r>
          </w:p>
          <w:p w:rsidR="00E110BC" w:rsidRDefault="00E110BC" w:rsidP="00E110BC">
            <w:pPr>
              <w:spacing w:after="0"/>
              <w:rPr>
                <w:sz w:val="22"/>
                <w:lang w:eastAsia="en-GB"/>
              </w:rPr>
            </w:pPr>
            <w:r>
              <w:rPr>
                <w:sz w:val="22"/>
                <w:lang w:eastAsia="en-GB"/>
              </w:rPr>
              <w:t>Reason for request</w:t>
            </w:r>
          </w:p>
          <w:p w:rsidR="00E110BC" w:rsidRDefault="00E110BC" w:rsidP="00E110BC">
            <w:pPr>
              <w:spacing w:after="0"/>
              <w:rPr>
                <w:sz w:val="22"/>
                <w:lang w:eastAsia="en-GB"/>
              </w:rPr>
            </w:pPr>
            <w:r>
              <w:rPr>
                <w:sz w:val="22"/>
                <w:lang w:eastAsia="en-GB"/>
              </w:rPr>
              <w:t>Exactly (dates or subject) what information is being requested</w:t>
            </w:r>
          </w:p>
        </w:tc>
      </w:tr>
      <w:tr w:rsidR="00E110BC" w:rsidTr="00BF7ED1">
        <w:trPr>
          <w:trHeight w:val="452"/>
        </w:trPr>
        <w:tc>
          <w:tcPr>
            <w:tcW w:w="3115" w:type="dxa"/>
            <w:vMerge/>
            <w:vAlign w:val="center"/>
          </w:tcPr>
          <w:p w:rsidR="00E110BC" w:rsidRDefault="00E110BC" w:rsidP="00BF7ED1">
            <w:pPr>
              <w:spacing w:after="0"/>
              <w:rPr>
                <w:sz w:val="22"/>
                <w:lang w:eastAsia="en-GB"/>
              </w:rPr>
            </w:pPr>
          </w:p>
        </w:tc>
        <w:tc>
          <w:tcPr>
            <w:tcW w:w="708" w:type="dxa"/>
            <w:vAlign w:val="center"/>
          </w:tcPr>
          <w:p w:rsidR="00E110BC" w:rsidRPr="00920B03" w:rsidRDefault="00E110BC" w:rsidP="00BF7ED1">
            <w:pPr>
              <w:spacing w:after="0"/>
              <w:rPr>
                <w:sz w:val="24"/>
                <w:szCs w:val="24"/>
                <w:lang w:eastAsia="en-GB"/>
              </w:rPr>
            </w:pPr>
            <w:r w:rsidRPr="00920B03">
              <w:rPr>
                <w:sz w:val="22"/>
                <w:lang w:eastAsia="en-GB"/>
              </w:rPr>
              <w:sym w:font="Wingdings" w:char="F0FC"/>
            </w:r>
          </w:p>
        </w:tc>
        <w:tc>
          <w:tcPr>
            <w:tcW w:w="5244" w:type="dxa"/>
            <w:vAlign w:val="center"/>
          </w:tcPr>
          <w:p w:rsidR="00E110BC" w:rsidRDefault="00E110BC" w:rsidP="008720C8">
            <w:pPr>
              <w:spacing w:after="0"/>
              <w:rPr>
                <w:sz w:val="22"/>
                <w:lang w:eastAsia="en-GB"/>
              </w:rPr>
            </w:pPr>
            <w:r>
              <w:rPr>
                <w:sz w:val="22"/>
                <w:lang w:eastAsia="en-GB"/>
              </w:rPr>
              <w:t>An appointed independent Mental Capacity Advocate with</w:t>
            </w:r>
          </w:p>
          <w:p w:rsidR="00E110BC" w:rsidRDefault="00E110BC" w:rsidP="00E110BC">
            <w:pPr>
              <w:spacing w:after="0"/>
              <w:rPr>
                <w:sz w:val="22"/>
                <w:lang w:eastAsia="en-GB"/>
              </w:rPr>
            </w:pPr>
            <w:r>
              <w:rPr>
                <w:sz w:val="22"/>
                <w:lang w:eastAsia="en-GB"/>
              </w:rPr>
              <w:t>Evidence of authority</w:t>
            </w:r>
          </w:p>
          <w:p w:rsidR="00E110BC" w:rsidRDefault="00E110BC" w:rsidP="00E110BC">
            <w:pPr>
              <w:spacing w:after="0"/>
              <w:rPr>
                <w:sz w:val="22"/>
                <w:lang w:eastAsia="en-GB"/>
              </w:rPr>
            </w:pPr>
            <w:r>
              <w:rPr>
                <w:sz w:val="22"/>
                <w:lang w:eastAsia="en-GB"/>
              </w:rPr>
              <w:t>Evidence of appointment</w:t>
            </w:r>
          </w:p>
          <w:p w:rsidR="00E110BC" w:rsidRDefault="00E110BC" w:rsidP="00E110BC">
            <w:pPr>
              <w:spacing w:after="0"/>
              <w:rPr>
                <w:sz w:val="22"/>
                <w:lang w:eastAsia="en-GB"/>
              </w:rPr>
            </w:pPr>
            <w:r>
              <w:rPr>
                <w:sz w:val="22"/>
                <w:lang w:eastAsia="en-GB"/>
              </w:rPr>
              <w:t>Evidence of identity</w:t>
            </w:r>
          </w:p>
          <w:p w:rsidR="00E110BC" w:rsidRDefault="00E110BC" w:rsidP="00E110BC">
            <w:pPr>
              <w:spacing w:after="0"/>
              <w:rPr>
                <w:sz w:val="22"/>
                <w:lang w:eastAsia="en-GB"/>
              </w:rPr>
            </w:pPr>
            <w:r>
              <w:rPr>
                <w:sz w:val="22"/>
                <w:lang w:eastAsia="en-GB"/>
              </w:rPr>
              <w:t>Reason for request</w:t>
            </w:r>
          </w:p>
          <w:p w:rsidR="00E110BC" w:rsidRDefault="00E110BC" w:rsidP="00E110BC">
            <w:pPr>
              <w:spacing w:after="0"/>
              <w:rPr>
                <w:sz w:val="22"/>
                <w:lang w:eastAsia="en-GB"/>
              </w:rPr>
            </w:pPr>
            <w:r>
              <w:rPr>
                <w:sz w:val="22"/>
                <w:lang w:eastAsia="en-GB"/>
              </w:rPr>
              <w:t>Exactly (dates or subject) what information is being requested</w:t>
            </w:r>
          </w:p>
        </w:tc>
      </w:tr>
      <w:tr w:rsidR="00E110BC" w:rsidTr="00BF7ED1">
        <w:trPr>
          <w:trHeight w:val="452"/>
        </w:trPr>
        <w:tc>
          <w:tcPr>
            <w:tcW w:w="3115" w:type="dxa"/>
            <w:vMerge/>
            <w:vAlign w:val="center"/>
          </w:tcPr>
          <w:p w:rsidR="00E110BC" w:rsidRDefault="00E110BC" w:rsidP="00BF7ED1">
            <w:pPr>
              <w:spacing w:after="0"/>
              <w:rPr>
                <w:sz w:val="22"/>
                <w:lang w:eastAsia="en-GB"/>
              </w:rPr>
            </w:pPr>
          </w:p>
        </w:tc>
        <w:tc>
          <w:tcPr>
            <w:tcW w:w="708" w:type="dxa"/>
            <w:vAlign w:val="center"/>
          </w:tcPr>
          <w:p w:rsidR="00E110BC" w:rsidRPr="00920B03" w:rsidRDefault="00E110BC" w:rsidP="00BF7ED1">
            <w:pPr>
              <w:spacing w:after="0"/>
              <w:rPr>
                <w:sz w:val="24"/>
                <w:szCs w:val="24"/>
                <w:lang w:eastAsia="en-GB"/>
              </w:rPr>
            </w:pPr>
            <w:r>
              <w:rPr>
                <w:sz w:val="24"/>
                <w:szCs w:val="24"/>
                <w:lang w:eastAsia="en-GB"/>
              </w:rPr>
              <w:t>?</w:t>
            </w:r>
          </w:p>
        </w:tc>
        <w:tc>
          <w:tcPr>
            <w:tcW w:w="5244" w:type="dxa"/>
            <w:vAlign w:val="center"/>
          </w:tcPr>
          <w:p w:rsidR="00E110BC" w:rsidRDefault="00E110BC" w:rsidP="008720C8">
            <w:pPr>
              <w:spacing w:after="0"/>
              <w:rPr>
                <w:sz w:val="22"/>
                <w:lang w:eastAsia="en-GB"/>
              </w:rPr>
            </w:pPr>
            <w:r>
              <w:rPr>
                <w:sz w:val="22"/>
                <w:lang w:eastAsia="en-GB"/>
              </w:rPr>
              <w:t>What can be requested?</w:t>
            </w:r>
          </w:p>
          <w:p w:rsidR="00E110BC" w:rsidRDefault="00E110BC" w:rsidP="008720C8">
            <w:pPr>
              <w:spacing w:after="0"/>
              <w:rPr>
                <w:sz w:val="22"/>
                <w:lang w:eastAsia="en-GB"/>
              </w:rPr>
            </w:pPr>
            <w:r>
              <w:rPr>
                <w:sz w:val="22"/>
                <w:lang w:eastAsia="en-GB"/>
              </w:rPr>
              <w:t>Information to enable the person to make an informed welfare decision when the Data Subject is unable to do so.  This may not include all information held and should be limited to the information required to fulfil their duties under the Mental Capacity Act.</w:t>
            </w:r>
          </w:p>
        </w:tc>
      </w:tr>
      <w:tr w:rsidR="00E110BC" w:rsidTr="00BF7ED1">
        <w:trPr>
          <w:trHeight w:val="452"/>
        </w:trPr>
        <w:tc>
          <w:tcPr>
            <w:tcW w:w="3115" w:type="dxa"/>
            <w:vMerge w:val="restart"/>
            <w:vAlign w:val="center"/>
          </w:tcPr>
          <w:p w:rsidR="00E110BC" w:rsidRDefault="00E110BC" w:rsidP="00BF7ED1">
            <w:pPr>
              <w:spacing w:after="0"/>
              <w:rPr>
                <w:sz w:val="22"/>
                <w:lang w:eastAsia="en-GB"/>
              </w:rPr>
            </w:pPr>
            <w:r>
              <w:rPr>
                <w:sz w:val="22"/>
                <w:lang w:eastAsia="en-GB"/>
              </w:rPr>
              <w:t>Deceased Person’s representative</w:t>
            </w:r>
          </w:p>
        </w:tc>
        <w:tc>
          <w:tcPr>
            <w:tcW w:w="708" w:type="dxa"/>
            <w:vAlign w:val="center"/>
          </w:tcPr>
          <w:p w:rsidR="00E110BC" w:rsidRPr="00920B03" w:rsidRDefault="00E110BC" w:rsidP="00BF7ED1">
            <w:pPr>
              <w:spacing w:after="0"/>
              <w:rPr>
                <w:sz w:val="24"/>
                <w:szCs w:val="24"/>
                <w:lang w:eastAsia="en-GB"/>
              </w:rPr>
            </w:pPr>
            <w:r w:rsidRPr="00920B03">
              <w:rPr>
                <w:sz w:val="22"/>
                <w:lang w:eastAsia="en-GB"/>
              </w:rPr>
              <w:sym w:font="Wingdings" w:char="F0FC"/>
            </w:r>
          </w:p>
        </w:tc>
        <w:tc>
          <w:tcPr>
            <w:tcW w:w="5244" w:type="dxa"/>
            <w:vAlign w:val="center"/>
          </w:tcPr>
          <w:p w:rsidR="00E110BC" w:rsidRDefault="00E110BC" w:rsidP="008720C8">
            <w:pPr>
              <w:spacing w:after="0"/>
              <w:rPr>
                <w:sz w:val="22"/>
                <w:lang w:eastAsia="en-GB"/>
              </w:rPr>
            </w:pPr>
            <w:r>
              <w:rPr>
                <w:sz w:val="22"/>
                <w:lang w:eastAsia="en-GB"/>
              </w:rPr>
              <w:t>The Data Subject’s executor is the only person who has an unqualified right to access to a deceased person’s information and need give no reason why they require the information</w:t>
            </w:r>
          </w:p>
        </w:tc>
      </w:tr>
      <w:tr w:rsidR="00E110BC" w:rsidTr="00BF7ED1">
        <w:trPr>
          <w:trHeight w:val="452"/>
        </w:trPr>
        <w:tc>
          <w:tcPr>
            <w:tcW w:w="3115" w:type="dxa"/>
            <w:vMerge/>
            <w:vAlign w:val="center"/>
          </w:tcPr>
          <w:p w:rsidR="00E110BC" w:rsidRDefault="00E110BC" w:rsidP="00BF7ED1">
            <w:pPr>
              <w:spacing w:after="0"/>
              <w:rPr>
                <w:sz w:val="22"/>
                <w:lang w:eastAsia="en-GB"/>
              </w:rPr>
            </w:pPr>
          </w:p>
        </w:tc>
        <w:tc>
          <w:tcPr>
            <w:tcW w:w="708" w:type="dxa"/>
            <w:vAlign w:val="center"/>
          </w:tcPr>
          <w:p w:rsidR="00E110BC" w:rsidRPr="00920B03" w:rsidRDefault="00E110BC" w:rsidP="00BF7ED1">
            <w:pPr>
              <w:spacing w:after="0"/>
              <w:rPr>
                <w:sz w:val="22"/>
                <w:lang w:eastAsia="en-GB"/>
              </w:rPr>
            </w:pPr>
            <w:r>
              <w:rPr>
                <w:sz w:val="24"/>
                <w:szCs w:val="24"/>
                <w:lang w:eastAsia="en-GB"/>
              </w:rPr>
              <w:t>?</w:t>
            </w:r>
          </w:p>
        </w:tc>
        <w:tc>
          <w:tcPr>
            <w:tcW w:w="5244" w:type="dxa"/>
            <w:vAlign w:val="center"/>
          </w:tcPr>
          <w:p w:rsidR="00E110BC" w:rsidRDefault="00E110BC" w:rsidP="008720C8">
            <w:pPr>
              <w:spacing w:after="0"/>
              <w:rPr>
                <w:sz w:val="22"/>
                <w:lang w:eastAsia="en-GB"/>
              </w:rPr>
            </w:pPr>
            <w:r>
              <w:rPr>
                <w:sz w:val="22"/>
                <w:lang w:eastAsia="en-GB"/>
              </w:rPr>
              <w:t xml:space="preserve">Individuals with a claim arising from the Data Subject’s death.  This claim may be financial.  The responsibility lies with our organisation to determine if the information we hold would relate to </w:t>
            </w:r>
            <w:r>
              <w:rPr>
                <w:sz w:val="22"/>
                <w:lang w:eastAsia="en-GB"/>
              </w:rPr>
              <w:lastRenderedPageBreak/>
              <w:t xml:space="preserve">any claim being made by the requestor.  Further advice should be sought if necessary and all requests of this nature escalated to </w:t>
            </w:r>
            <w:proofErr w:type="spellStart"/>
            <w:r w:rsidRPr="00E110BC">
              <w:rPr>
                <w:color w:val="FF0000"/>
                <w:sz w:val="22"/>
                <w:lang w:eastAsia="en-GB"/>
              </w:rPr>
              <w:t>xxxxxxxxxxxxxxx</w:t>
            </w:r>
            <w:proofErr w:type="spellEnd"/>
          </w:p>
        </w:tc>
      </w:tr>
      <w:tr w:rsidR="00E110BC" w:rsidTr="00BF7ED1">
        <w:trPr>
          <w:trHeight w:val="452"/>
        </w:trPr>
        <w:tc>
          <w:tcPr>
            <w:tcW w:w="3115" w:type="dxa"/>
            <w:vAlign w:val="center"/>
          </w:tcPr>
          <w:p w:rsidR="00E110BC" w:rsidRDefault="00E110BC" w:rsidP="00BF7ED1">
            <w:pPr>
              <w:spacing w:after="0"/>
              <w:rPr>
                <w:sz w:val="22"/>
                <w:lang w:eastAsia="en-GB"/>
              </w:rPr>
            </w:pPr>
            <w:r>
              <w:rPr>
                <w:sz w:val="22"/>
                <w:lang w:eastAsia="en-GB"/>
              </w:rPr>
              <w:lastRenderedPageBreak/>
              <w:t>Government Benefit Agencies</w:t>
            </w:r>
          </w:p>
        </w:tc>
        <w:tc>
          <w:tcPr>
            <w:tcW w:w="708" w:type="dxa"/>
            <w:vAlign w:val="center"/>
          </w:tcPr>
          <w:p w:rsidR="00E110BC" w:rsidRPr="00920B03" w:rsidRDefault="00E110BC" w:rsidP="00BF7ED1">
            <w:pPr>
              <w:spacing w:after="0"/>
              <w:rPr>
                <w:sz w:val="22"/>
                <w:lang w:eastAsia="en-GB"/>
              </w:rPr>
            </w:pPr>
            <w:r w:rsidRPr="00920B03">
              <w:rPr>
                <w:sz w:val="22"/>
                <w:lang w:eastAsia="en-GB"/>
              </w:rPr>
              <w:sym w:font="Wingdings" w:char="F0FC"/>
            </w:r>
          </w:p>
        </w:tc>
        <w:tc>
          <w:tcPr>
            <w:tcW w:w="5244" w:type="dxa"/>
            <w:vAlign w:val="center"/>
          </w:tcPr>
          <w:p w:rsidR="00E110BC" w:rsidRDefault="00E110BC" w:rsidP="008720C8">
            <w:pPr>
              <w:spacing w:after="0"/>
              <w:rPr>
                <w:sz w:val="22"/>
                <w:lang w:eastAsia="en-GB"/>
              </w:rPr>
            </w:pPr>
            <w:r>
              <w:rPr>
                <w:sz w:val="22"/>
                <w:lang w:eastAsia="en-GB"/>
              </w:rPr>
              <w:t>Requests for information may be made by any Government Benefit Agency, Department of Works and Pensions, Criminal Injuries Compensation Authority, Housing etc. however written consent from the Data Subject is required in order to be able to release information</w:t>
            </w:r>
          </w:p>
        </w:tc>
      </w:tr>
    </w:tbl>
    <w:p w:rsidR="0006484E" w:rsidRPr="0086498E" w:rsidRDefault="0006484E" w:rsidP="00C4157D">
      <w:pPr>
        <w:spacing w:before="180" w:after="0"/>
        <w:rPr>
          <w:color w:val="FF0000"/>
          <w:sz w:val="22"/>
          <w:lang w:eastAsia="en-GB"/>
        </w:rPr>
      </w:pPr>
    </w:p>
    <w:p w:rsidR="00C82C50" w:rsidRPr="0006484E" w:rsidRDefault="00C82C50">
      <w:pPr>
        <w:rPr>
          <w:sz w:val="22"/>
          <w:lang w:eastAsia="en-GB"/>
        </w:rPr>
      </w:pPr>
    </w:p>
    <w:sectPr w:rsidR="00C82C50" w:rsidRPr="0006484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84E" w:rsidRDefault="0006484E" w:rsidP="007B5682">
      <w:pPr>
        <w:spacing w:after="0"/>
      </w:pPr>
      <w:r>
        <w:separator/>
      </w:r>
    </w:p>
  </w:endnote>
  <w:endnote w:type="continuationSeparator" w:id="0">
    <w:p w:rsidR="0006484E" w:rsidRDefault="0006484E" w:rsidP="007B56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84E" w:rsidRPr="007B5682" w:rsidRDefault="0006484E">
    <w:pPr>
      <w:pStyle w:val="Footer"/>
      <w:rPr>
        <w:color w:val="833C0B" w:themeColor="accent2" w:themeShade="80"/>
        <w:sz w:val="18"/>
        <w:szCs w:val="18"/>
      </w:rPr>
    </w:pPr>
    <w:r w:rsidRPr="007B5682">
      <w:rPr>
        <w:color w:val="833C0B" w:themeColor="accent2" w:themeShade="80"/>
        <w:sz w:val="18"/>
        <w:szCs w:val="18"/>
      </w:rPr>
      <w:t>Subject Access Request Procedures</w:t>
    </w:r>
  </w:p>
  <w:p w:rsidR="0006484E" w:rsidRPr="007B5682" w:rsidRDefault="0006484E">
    <w:pPr>
      <w:pStyle w:val="Footer"/>
      <w:rPr>
        <w:color w:val="833C0B" w:themeColor="accent2" w:themeShade="80"/>
        <w:sz w:val="18"/>
        <w:szCs w:val="18"/>
      </w:rPr>
    </w:pPr>
    <w:r w:rsidRPr="007B5682">
      <w:rPr>
        <w:color w:val="833C0B" w:themeColor="accent2" w:themeShade="80"/>
        <w:sz w:val="18"/>
        <w:szCs w:val="18"/>
      </w:rPr>
      <w:t>Version 1 2017</w:t>
    </w:r>
    <w:r w:rsidRPr="007B5682">
      <w:rPr>
        <w:color w:val="833C0B" w:themeColor="accent2" w:themeShade="80"/>
        <w:sz w:val="18"/>
        <w:szCs w:val="18"/>
      </w:rPr>
      <w:tab/>
    </w:r>
    <w:r w:rsidRPr="007B5682">
      <w:rPr>
        <w:color w:val="833C0B" w:themeColor="accent2" w:themeShade="80"/>
        <w:sz w:val="18"/>
        <w:szCs w:val="18"/>
      </w:rPr>
      <w:tab/>
    </w:r>
    <w:sdt>
      <w:sdtPr>
        <w:rPr>
          <w:color w:val="833C0B" w:themeColor="accent2" w:themeShade="80"/>
          <w:sz w:val="18"/>
          <w:szCs w:val="18"/>
        </w:rPr>
        <w:id w:val="90821389"/>
        <w:docPartObj>
          <w:docPartGallery w:val="Page Numbers (Bottom of Page)"/>
          <w:docPartUnique/>
        </w:docPartObj>
      </w:sdtPr>
      <w:sdtEndPr/>
      <w:sdtContent>
        <w:sdt>
          <w:sdtPr>
            <w:rPr>
              <w:color w:val="833C0B" w:themeColor="accent2" w:themeShade="80"/>
              <w:sz w:val="18"/>
              <w:szCs w:val="18"/>
            </w:rPr>
            <w:id w:val="-1705238520"/>
            <w:docPartObj>
              <w:docPartGallery w:val="Page Numbers (Top of Page)"/>
              <w:docPartUnique/>
            </w:docPartObj>
          </w:sdtPr>
          <w:sdtEndPr/>
          <w:sdtContent>
            <w:r w:rsidRPr="007B5682">
              <w:rPr>
                <w:color w:val="833C0B" w:themeColor="accent2" w:themeShade="80"/>
                <w:sz w:val="18"/>
                <w:szCs w:val="18"/>
              </w:rPr>
              <w:t xml:space="preserve">Page </w:t>
            </w:r>
            <w:r w:rsidRPr="007B5682">
              <w:rPr>
                <w:b/>
                <w:bCs/>
                <w:color w:val="833C0B" w:themeColor="accent2" w:themeShade="80"/>
                <w:sz w:val="18"/>
                <w:szCs w:val="18"/>
              </w:rPr>
              <w:fldChar w:fldCharType="begin"/>
            </w:r>
            <w:r w:rsidRPr="007B5682">
              <w:rPr>
                <w:b/>
                <w:bCs/>
                <w:color w:val="833C0B" w:themeColor="accent2" w:themeShade="80"/>
                <w:sz w:val="18"/>
                <w:szCs w:val="18"/>
              </w:rPr>
              <w:instrText xml:space="preserve"> PAGE </w:instrText>
            </w:r>
            <w:r w:rsidRPr="007B5682">
              <w:rPr>
                <w:b/>
                <w:bCs/>
                <w:color w:val="833C0B" w:themeColor="accent2" w:themeShade="80"/>
                <w:sz w:val="18"/>
                <w:szCs w:val="18"/>
              </w:rPr>
              <w:fldChar w:fldCharType="separate"/>
            </w:r>
            <w:r w:rsidR="006A3BB7">
              <w:rPr>
                <w:b/>
                <w:bCs/>
                <w:noProof/>
                <w:color w:val="833C0B" w:themeColor="accent2" w:themeShade="80"/>
                <w:sz w:val="18"/>
                <w:szCs w:val="18"/>
              </w:rPr>
              <w:t>17</w:t>
            </w:r>
            <w:r w:rsidRPr="007B5682">
              <w:rPr>
                <w:b/>
                <w:bCs/>
                <w:color w:val="833C0B" w:themeColor="accent2" w:themeShade="80"/>
                <w:sz w:val="18"/>
                <w:szCs w:val="18"/>
              </w:rPr>
              <w:fldChar w:fldCharType="end"/>
            </w:r>
            <w:r w:rsidRPr="007B5682">
              <w:rPr>
                <w:color w:val="833C0B" w:themeColor="accent2" w:themeShade="80"/>
                <w:sz w:val="18"/>
                <w:szCs w:val="18"/>
              </w:rPr>
              <w:t xml:space="preserve"> of </w:t>
            </w:r>
            <w:r w:rsidRPr="007B5682">
              <w:rPr>
                <w:b/>
                <w:bCs/>
                <w:color w:val="833C0B" w:themeColor="accent2" w:themeShade="80"/>
                <w:sz w:val="18"/>
                <w:szCs w:val="18"/>
              </w:rPr>
              <w:fldChar w:fldCharType="begin"/>
            </w:r>
            <w:r w:rsidRPr="007B5682">
              <w:rPr>
                <w:b/>
                <w:bCs/>
                <w:color w:val="833C0B" w:themeColor="accent2" w:themeShade="80"/>
                <w:sz w:val="18"/>
                <w:szCs w:val="18"/>
              </w:rPr>
              <w:instrText xml:space="preserve"> NUMPAGES  </w:instrText>
            </w:r>
            <w:r w:rsidRPr="007B5682">
              <w:rPr>
                <w:b/>
                <w:bCs/>
                <w:color w:val="833C0B" w:themeColor="accent2" w:themeShade="80"/>
                <w:sz w:val="18"/>
                <w:szCs w:val="18"/>
              </w:rPr>
              <w:fldChar w:fldCharType="separate"/>
            </w:r>
            <w:r w:rsidR="006A3BB7">
              <w:rPr>
                <w:b/>
                <w:bCs/>
                <w:noProof/>
                <w:color w:val="833C0B" w:themeColor="accent2" w:themeShade="80"/>
                <w:sz w:val="18"/>
                <w:szCs w:val="18"/>
              </w:rPr>
              <w:t>17</w:t>
            </w:r>
            <w:r w:rsidRPr="007B5682">
              <w:rPr>
                <w:b/>
                <w:bCs/>
                <w:color w:val="833C0B" w:themeColor="accent2" w:themeShade="80"/>
                <w:sz w:val="18"/>
                <w:szCs w:val="18"/>
              </w:rPr>
              <w:fldChar w:fldCharType="end"/>
            </w:r>
          </w:sdtContent>
        </w:sdt>
      </w:sdtContent>
    </w:sdt>
  </w:p>
  <w:p w:rsidR="0006484E" w:rsidRDefault="000648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84E" w:rsidRDefault="0006484E" w:rsidP="007B5682">
      <w:pPr>
        <w:spacing w:after="0"/>
      </w:pPr>
      <w:r>
        <w:separator/>
      </w:r>
    </w:p>
  </w:footnote>
  <w:footnote w:type="continuationSeparator" w:id="0">
    <w:p w:rsidR="0006484E" w:rsidRDefault="0006484E" w:rsidP="007B568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09C"/>
    <w:multiLevelType w:val="hybridMultilevel"/>
    <w:tmpl w:val="B8BA6642"/>
    <w:lvl w:ilvl="0" w:tplc="0F00B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9006F"/>
    <w:multiLevelType w:val="hybridMultilevel"/>
    <w:tmpl w:val="9822E4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F57894"/>
    <w:multiLevelType w:val="hybridMultilevel"/>
    <w:tmpl w:val="7440500E"/>
    <w:lvl w:ilvl="0" w:tplc="67BCF8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556B64"/>
    <w:multiLevelType w:val="hybridMultilevel"/>
    <w:tmpl w:val="38C2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1C3C62"/>
    <w:multiLevelType w:val="hybridMultilevel"/>
    <w:tmpl w:val="04209D6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53604D37"/>
    <w:multiLevelType w:val="hybridMultilevel"/>
    <w:tmpl w:val="D43C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D25F0"/>
    <w:multiLevelType w:val="hybridMultilevel"/>
    <w:tmpl w:val="5D3C3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526265"/>
    <w:multiLevelType w:val="hybridMultilevel"/>
    <w:tmpl w:val="FE9410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C"/>
    <w:rsid w:val="00006E83"/>
    <w:rsid w:val="00047E8E"/>
    <w:rsid w:val="0006484E"/>
    <w:rsid w:val="000C28ED"/>
    <w:rsid w:val="000F6793"/>
    <w:rsid w:val="00162DE3"/>
    <w:rsid w:val="00174BA2"/>
    <w:rsid w:val="00176FDC"/>
    <w:rsid w:val="0018639E"/>
    <w:rsid w:val="001D5613"/>
    <w:rsid w:val="003220EF"/>
    <w:rsid w:val="00344A2C"/>
    <w:rsid w:val="00384DA5"/>
    <w:rsid w:val="00387672"/>
    <w:rsid w:val="003B7DE0"/>
    <w:rsid w:val="003F7D63"/>
    <w:rsid w:val="00463521"/>
    <w:rsid w:val="00512A04"/>
    <w:rsid w:val="00561821"/>
    <w:rsid w:val="00563095"/>
    <w:rsid w:val="00576769"/>
    <w:rsid w:val="00580D63"/>
    <w:rsid w:val="00602346"/>
    <w:rsid w:val="00655951"/>
    <w:rsid w:val="00673AEE"/>
    <w:rsid w:val="006A3BB7"/>
    <w:rsid w:val="006A620E"/>
    <w:rsid w:val="006D11D8"/>
    <w:rsid w:val="006D5604"/>
    <w:rsid w:val="006E1E77"/>
    <w:rsid w:val="00792D6D"/>
    <w:rsid w:val="007952BE"/>
    <w:rsid w:val="007B5682"/>
    <w:rsid w:val="007B5E6F"/>
    <w:rsid w:val="007D232D"/>
    <w:rsid w:val="0086498E"/>
    <w:rsid w:val="008720C8"/>
    <w:rsid w:val="00893C46"/>
    <w:rsid w:val="008B3437"/>
    <w:rsid w:val="008E33EB"/>
    <w:rsid w:val="00920B03"/>
    <w:rsid w:val="00921A20"/>
    <w:rsid w:val="00924F2B"/>
    <w:rsid w:val="009502DB"/>
    <w:rsid w:val="00957833"/>
    <w:rsid w:val="0098284D"/>
    <w:rsid w:val="0099091D"/>
    <w:rsid w:val="00AE105D"/>
    <w:rsid w:val="00B1615C"/>
    <w:rsid w:val="00B90BD6"/>
    <w:rsid w:val="00BE1E14"/>
    <w:rsid w:val="00BF7ED1"/>
    <w:rsid w:val="00C4157D"/>
    <w:rsid w:val="00C44164"/>
    <w:rsid w:val="00C6130F"/>
    <w:rsid w:val="00C82C50"/>
    <w:rsid w:val="00C82CE6"/>
    <w:rsid w:val="00CA0204"/>
    <w:rsid w:val="00CD101C"/>
    <w:rsid w:val="00CE7CF0"/>
    <w:rsid w:val="00CF08D7"/>
    <w:rsid w:val="00D938CB"/>
    <w:rsid w:val="00DD07DC"/>
    <w:rsid w:val="00E110BC"/>
    <w:rsid w:val="00E339A0"/>
    <w:rsid w:val="00EB69B6"/>
    <w:rsid w:val="00F0573F"/>
    <w:rsid w:val="00F61157"/>
    <w:rsid w:val="00F70040"/>
    <w:rsid w:val="00FA1EA6"/>
    <w:rsid w:val="00FB7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D6FE"/>
  <w15:chartTrackingRefBased/>
  <w15:docId w15:val="{B0E12061-9E08-4DA1-902A-DFF94E55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A2C"/>
    <w:pPr>
      <w:spacing w:after="120" w:line="240" w:lineRule="auto"/>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qFormat/>
    <w:rsid w:val="00344A2C"/>
    <w:pPr>
      <w:spacing w:after="0" w:line="288" w:lineRule="atLeast"/>
      <w:ind w:left="72"/>
    </w:pPr>
    <w:rPr>
      <w:rFonts w:ascii="Arial" w:eastAsia="Times New Roman" w:hAnsi="Arial" w:cs="Times New Roman"/>
      <w:snapToGrid w:val="0"/>
      <w:color w:val="000000"/>
      <w:sz w:val="20"/>
      <w:szCs w:val="20"/>
    </w:rPr>
  </w:style>
  <w:style w:type="paragraph" w:styleId="TOC1">
    <w:name w:val="toc 1"/>
    <w:basedOn w:val="Normal"/>
    <w:next w:val="Normal"/>
    <w:autoRedefine/>
    <w:uiPriority w:val="39"/>
    <w:rsid w:val="00344A2C"/>
    <w:pPr>
      <w:tabs>
        <w:tab w:val="left" w:pos="709"/>
        <w:tab w:val="right" w:leader="dot" w:pos="9072"/>
      </w:tabs>
      <w:spacing w:before="120"/>
      <w:ind w:left="709" w:right="2000" w:hanging="709"/>
    </w:pPr>
    <w:rPr>
      <w:bCs/>
      <w:szCs w:val="20"/>
    </w:rPr>
  </w:style>
  <w:style w:type="character" w:styleId="Hyperlink">
    <w:name w:val="Hyperlink"/>
    <w:uiPriority w:val="99"/>
    <w:rsid w:val="00344A2C"/>
    <w:rPr>
      <w:color w:val="0000FF"/>
      <w:u w:val="single"/>
    </w:rPr>
  </w:style>
  <w:style w:type="paragraph" w:styleId="Title">
    <w:name w:val="Title"/>
    <w:basedOn w:val="Normal"/>
    <w:next w:val="Normal"/>
    <w:link w:val="TitleChar"/>
    <w:uiPriority w:val="10"/>
    <w:qFormat/>
    <w:rsid w:val="00344A2C"/>
    <w:pPr>
      <w:spacing w:before="60" w:after="60"/>
      <w:outlineLvl w:val="0"/>
    </w:pPr>
    <w:rPr>
      <w:b/>
      <w:color w:val="C00000"/>
      <w:sz w:val="28"/>
      <w:szCs w:val="28"/>
    </w:rPr>
  </w:style>
  <w:style w:type="character" w:customStyle="1" w:styleId="TitleChar">
    <w:name w:val="Title Char"/>
    <w:basedOn w:val="DefaultParagraphFont"/>
    <w:link w:val="Title"/>
    <w:uiPriority w:val="10"/>
    <w:rsid w:val="00344A2C"/>
    <w:rPr>
      <w:rFonts w:ascii="Arial" w:eastAsia="Times New Roman" w:hAnsi="Arial" w:cs="Arial"/>
      <w:b/>
      <w:color w:val="C00000"/>
      <w:sz w:val="28"/>
      <w:szCs w:val="28"/>
    </w:rPr>
  </w:style>
  <w:style w:type="paragraph" w:styleId="ListParagraph">
    <w:name w:val="List Paragraph"/>
    <w:basedOn w:val="Normal"/>
    <w:uiPriority w:val="34"/>
    <w:qFormat/>
    <w:rsid w:val="00344A2C"/>
    <w:pPr>
      <w:ind w:left="720"/>
      <w:contextualSpacing/>
    </w:pPr>
  </w:style>
  <w:style w:type="paragraph" w:styleId="Header">
    <w:name w:val="header"/>
    <w:basedOn w:val="Normal"/>
    <w:link w:val="HeaderChar"/>
    <w:uiPriority w:val="99"/>
    <w:unhideWhenUsed/>
    <w:rsid w:val="007B5682"/>
    <w:pPr>
      <w:tabs>
        <w:tab w:val="center" w:pos="4513"/>
        <w:tab w:val="right" w:pos="9026"/>
      </w:tabs>
      <w:spacing w:after="0"/>
    </w:pPr>
  </w:style>
  <w:style w:type="character" w:customStyle="1" w:styleId="HeaderChar">
    <w:name w:val="Header Char"/>
    <w:basedOn w:val="DefaultParagraphFont"/>
    <w:link w:val="Header"/>
    <w:uiPriority w:val="99"/>
    <w:rsid w:val="007B5682"/>
    <w:rPr>
      <w:rFonts w:ascii="Arial" w:eastAsia="Times New Roman" w:hAnsi="Arial" w:cs="Arial"/>
      <w:sz w:val="20"/>
    </w:rPr>
  </w:style>
  <w:style w:type="paragraph" w:styleId="Footer">
    <w:name w:val="footer"/>
    <w:basedOn w:val="Normal"/>
    <w:link w:val="FooterChar"/>
    <w:uiPriority w:val="99"/>
    <w:unhideWhenUsed/>
    <w:rsid w:val="007B5682"/>
    <w:pPr>
      <w:tabs>
        <w:tab w:val="center" w:pos="4513"/>
        <w:tab w:val="right" w:pos="9026"/>
      </w:tabs>
      <w:spacing w:after="0"/>
    </w:pPr>
  </w:style>
  <w:style w:type="character" w:customStyle="1" w:styleId="FooterChar">
    <w:name w:val="Footer Char"/>
    <w:basedOn w:val="DefaultParagraphFont"/>
    <w:link w:val="Footer"/>
    <w:uiPriority w:val="99"/>
    <w:rsid w:val="007B5682"/>
    <w:rPr>
      <w:rFonts w:ascii="Arial" w:eastAsia="Times New Roman" w:hAnsi="Arial" w:cs="Arial"/>
      <w:sz w:val="20"/>
    </w:rPr>
  </w:style>
  <w:style w:type="paragraph" w:styleId="BalloonText">
    <w:name w:val="Balloon Text"/>
    <w:basedOn w:val="Normal"/>
    <w:link w:val="BalloonTextChar"/>
    <w:uiPriority w:val="99"/>
    <w:semiHidden/>
    <w:unhideWhenUsed/>
    <w:rsid w:val="003220E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0EF"/>
    <w:rPr>
      <w:rFonts w:ascii="Segoe UI" w:eastAsia="Times New Roman" w:hAnsi="Segoe UI" w:cs="Segoe UI"/>
      <w:sz w:val="18"/>
      <w:szCs w:val="18"/>
    </w:rPr>
  </w:style>
  <w:style w:type="table" w:styleId="TableGrid">
    <w:name w:val="Table Grid"/>
    <w:basedOn w:val="TableNormal"/>
    <w:uiPriority w:val="39"/>
    <w:rsid w:val="0006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4808</Words>
  <Characters>27408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Wright</dc:creator>
  <cp:keywords/>
  <dc:description/>
  <cp:lastModifiedBy>Sylvia Nissim</cp:lastModifiedBy>
  <cp:revision>2</cp:revision>
  <cp:lastPrinted>2017-10-06T09:29:00Z</cp:lastPrinted>
  <dcterms:created xsi:type="dcterms:W3CDTF">2018-03-06T15:43:00Z</dcterms:created>
  <dcterms:modified xsi:type="dcterms:W3CDTF">2018-03-06T15:43:00Z</dcterms:modified>
</cp:coreProperties>
</file>