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A60BB" w14:textId="77777777" w:rsidR="00ED29BD" w:rsidRPr="00EA6276" w:rsidRDefault="00ED29BD" w:rsidP="0062647D">
      <w:pPr>
        <w:pStyle w:val="Heading3"/>
      </w:pPr>
      <w:bookmarkStart w:id="0" w:name="_Toc74983942"/>
      <w:bookmarkStart w:id="1" w:name="_Toc130016329"/>
      <w:r w:rsidRPr="00EA6276">
        <w:t>4. Staff Terms and Conditions</w:t>
      </w:r>
      <w:bookmarkStart w:id="2" w:name="_GoBack"/>
      <w:bookmarkEnd w:id="2"/>
    </w:p>
    <w:p w14:paraId="23BD98A9" w14:textId="77777777" w:rsidR="003835B0" w:rsidRDefault="00ED29BD" w:rsidP="003835B0">
      <w:pPr>
        <w:pStyle w:val="Heading4"/>
        <w:rPr>
          <w:rFonts w:ascii="Arial Black" w:hAnsi="Arial Black"/>
        </w:rPr>
      </w:pPr>
      <w:r>
        <w:rPr>
          <w:rFonts w:ascii="Arial Black" w:hAnsi="Arial Black"/>
        </w:rPr>
        <w:t>4</w:t>
      </w:r>
      <w:r w:rsidR="003835B0" w:rsidRPr="0069155E">
        <w:rPr>
          <w:rFonts w:ascii="Arial Black" w:hAnsi="Arial Black"/>
        </w:rPr>
        <w:t>.</w:t>
      </w:r>
      <w:r>
        <w:rPr>
          <w:rFonts w:ascii="Arial Black" w:hAnsi="Arial Black"/>
        </w:rPr>
        <w:t>1</w:t>
      </w:r>
      <w:r w:rsidR="003835B0" w:rsidRPr="0069155E">
        <w:rPr>
          <w:rFonts w:ascii="Arial Black" w:hAnsi="Arial Black"/>
        </w:rPr>
        <w:tab/>
      </w:r>
      <w:r w:rsidR="003835B0" w:rsidRPr="00EA6276">
        <w:rPr>
          <w:rFonts w:ascii="Arial Black" w:hAnsi="Arial Black"/>
          <w:b w:val="0"/>
        </w:rPr>
        <w:t>Attendance</w:t>
      </w:r>
      <w:r w:rsidR="003835B0" w:rsidRPr="0069155E">
        <w:rPr>
          <w:rFonts w:ascii="Arial Black" w:hAnsi="Arial Black"/>
        </w:rPr>
        <w:t xml:space="preserve"> and </w:t>
      </w:r>
      <w:bookmarkEnd w:id="0"/>
      <w:r w:rsidR="003835B0" w:rsidRPr="0069155E">
        <w:rPr>
          <w:rFonts w:ascii="Arial Black" w:hAnsi="Arial Black"/>
        </w:rPr>
        <w:t>Sickness</w:t>
      </w:r>
      <w:bookmarkEnd w:id="1"/>
    </w:p>
    <w:p w14:paraId="7FD5D9EA" w14:textId="77777777" w:rsidR="00204A03" w:rsidRPr="00D2085E" w:rsidRDefault="00204A03" w:rsidP="00D2085E">
      <w:pPr>
        <w:pStyle w:val="Heading6"/>
      </w:pPr>
      <w:r w:rsidRPr="00D2085E">
        <w:t>Aims and Objectives</w:t>
      </w:r>
    </w:p>
    <w:p w14:paraId="4A15D20E" w14:textId="7E38C235" w:rsidR="00204A03" w:rsidRDefault="00204A03" w:rsidP="00204A03">
      <w:r>
        <w:t xml:space="preserve">The overall objective of this policy is to strike an effective balance between </w:t>
      </w:r>
      <w:r w:rsidR="00DF411C">
        <w:t>the organisation</w:t>
      </w:r>
      <w:r>
        <w:t>’s service needs and the need for the employee to be given time to recover from illness. The policy aims:</w:t>
      </w:r>
    </w:p>
    <w:p w14:paraId="42283A3A" w14:textId="56B44A44" w:rsidR="00204A03" w:rsidRDefault="00204A03" w:rsidP="008F285C">
      <w:pPr>
        <w:pStyle w:val="ListParagraph"/>
        <w:numPr>
          <w:ilvl w:val="0"/>
          <w:numId w:val="4"/>
        </w:numPr>
        <w:spacing w:after="0"/>
      </w:pPr>
      <w:r>
        <w:t xml:space="preserve">to ensure that short and long term sickness absence at </w:t>
      </w:r>
      <w:r w:rsidR="00DF411C">
        <w:t xml:space="preserve">the organisation </w:t>
      </w:r>
      <w:r>
        <w:t>are dealt with in accordance with best practic</w:t>
      </w:r>
      <w:r w:rsidR="00DF411C">
        <w:t>e, relevant legislation and ACAS</w:t>
      </w:r>
      <w:r>
        <w:t xml:space="preserve">’s Code of Practice </w:t>
      </w:r>
    </w:p>
    <w:p w14:paraId="1C4EA66D" w14:textId="77777777" w:rsidR="00204A03" w:rsidRDefault="00204A03" w:rsidP="008F285C">
      <w:pPr>
        <w:pStyle w:val="ListParagraph"/>
        <w:numPr>
          <w:ilvl w:val="0"/>
          <w:numId w:val="4"/>
        </w:numPr>
        <w:spacing w:after="0"/>
      </w:pPr>
      <w:r>
        <w:t xml:space="preserve">to monitor the level of employee sickness absence </w:t>
      </w:r>
    </w:p>
    <w:p w14:paraId="105377E5" w14:textId="367444C6" w:rsidR="00204A03" w:rsidRDefault="00204A03" w:rsidP="008F285C">
      <w:pPr>
        <w:pStyle w:val="ListParagraph"/>
        <w:numPr>
          <w:ilvl w:val="0"/>
          <w:numId w:val="4"/>
        </w:numPr>
        <w:spacing w:after="0"/>
      </w:pPr>
      <w:r>
        <w:t xml:space="preserve">to identify any action which </w:t>
      </w:r>
      <w:r w:rsidR="00DF411C">
        <w:t xml:space="preserve">the organisation </w:t>
      </w:r>
      <w:r>
        <w:t>can reasonably take to improve working conditions and promote the health, safety and welfare of staff</w:t>
      </w:r>
    </w:p>
    <w:p w14:paraId="6D2B4CED" w14:textId="1B96F9AB" w:rsidR="00204A03" w:rsidRPr="009D5C59" w:rsidRDefault="00204A03" w:rsidP="008F285C">
      <w:pPr>
        <w:pStyle w:val="ListParagraph"/>
        <w:numPr>
          <w:ilvl w:val="0"/>
          <w:numId w:val="4"/>
        </w:numPr>
        <w:spacing w:after="240"/>
      </w:pPr>
      <w:r>
        <w:t xml:space="preserve">and depending on the circumstances of the case for </w:t>
      </w:r>
      <w:r w:rsidR="00DF411C">
        <w:t xml:space="preserve">the organisation </w:t>
      </w:r>
      <w:r>
        <w:t>and the employee to look at practical alternatives to dismissal.</w:t>
      </w:r>
    </w:p>
    <w:p w14:paraId="3B96641C" w14:textId="77777777" w:rsidR="003835B0" w:rsidRPr="001F33E8" w:rsidRDefault="003835B0" w:rsidP="00B57FDB">
      <w:pPr>
        <w:pStyle w:val="Heading5"/>
        <w:numPr>
          <w:ilvl w:val="4"/>
          <w:numId w:val="17"/>
        </w:numPr>
      </w:pPr>
      <w:r w:rsidRPr="001F33E8">
        <w:t>Records</w:t>
      </w:r>
    </w:p>
    <w:p w14:paraId="138B6269" w14:textId="77777777" w:rsidR="003835B0" w:rsidRDefault="003835B0" w:rsidP="003835B0">
      <w:r w:rsidRPr="0069155E">
        <w:t>All staff are required to record th</w:t>
      </w:r>
      <w:r w:rsidR="00ED1FFB">
        <w:t>eir attendance using the systems</w:t>
      </w:r>
      <w:r w:rsidRPr="0069155E">
        <w:t xml:space="preserve"> currently in force.</w:t>
      </w:r>
    </w:p>
    <w:p w14:paraId="654B209F" w14:textId="3A738871" w:rsidR="000A1FCA" w:rsidRPr="0069155E" w:rsidRDefault="00DF411C" w:rsidP="00ED1FFB">
      <w:pPr>
        <w:spacing w:after="120"/>
      </w:pPr>
      <w:r>
        <w:t>The organisation</w:t>
      </w:r>
      <w:r w:rsidR="00D739D0">
        <w:t xml:space="preserve"> operates a </w:t>
      </w:r>
      <w:hyperlink w:anchor="_Appendix_5:_Time" w:history="1">
        <w:r w:rsidR="00D739D0" w:rsidRPr="006F55DF">
          <w:rPr>
            <w:rStyle w:val="Hyperlink"/>
          </w:rPr>
          <w:t>time sheet</w:t>
        </w:r>
      </w:hyperlink>
      <w:r w:rsidR="00D739D0">
        <w:t xml:space="preserve"> system and a </w:t>
      </w:r>
      <w:hyperlink w:anchor="_Appendix_6:_Annual" w:history="1">
        <w:r w:rsidR="00D739D0" w:rsidRPr="006F55DF">
          <w:rPr>
            <w:rStyle w:val="Hyperlink"/>
          </w:rPr>
          <w:t>leave form</w:t>
        </w:r>
      </w:hyperlink>
      <w:r w:rsidR="00D739D0">
        <w:t xml:space="preserve"> to record work hours, TOIL, absence and annual leave</w:t>
      </w:r>
      <w:r w:rsidR="00A1658B">
        <w:t xml:space="preserve"> (see below 4.4 Working Hours and 4.5 Leave policy)</w:t>
      </w:r>
      <w:r w:rsidR="00D739D0">
        <w:t xml:space="preserve">. The system is regularly updated by all employees and can be accessed by the line-manager at any time. The timesheet is to be completed, </w:t>
      </w:r>
      <w:r w:rsidR="00ED1FFB">
        <w:t xml:space="preserve">signed, </w:t>
      </w:r>
      <w:r w:rsidR="00D739D0">
        <w:t>submitted to the line-manager and filed every month.</w:t>
      </w:r>
    </w:p>
    <w:p w14:paraId="0E2F62BC" w14:textId="77777777" w:rsidR="003835B0" w:rsidRPr="008F285C" w:rsidRDefault="00ED29BD" w:rsidP="00B57FDB">
      <w:pPr>
        <w:pStyle w:val="Heading5"/>
        <w:numPr>
          <w:ilvl w:val="4"/>
          <w:numId w:val="16"/>
        </w:numPr>
      </w:pPr>
      <w:r w:rsidRPr="008F285C">
        <w:t>Notification of absence</w:t>
      </w:r>
    </w:p>
    <w:p w14:paraId="641A3FF2" w14:textId="0C9C229D" w:rsidR="0055354E" w:rsidRDefault="0055354E" w:rsidP="0055354E">
      <w:r>
        <w:t>When employees are absent due to sickness they must do the following:</w:t>
      </w:r>
    </w:p>
    <w:p w14:paraId="795D0AEA" w14:textId="546FB6C0" w:rsidR="00204A03" w:rsidRDefault="00204A03" w:rsidP="008F285C">
      <w:pPr>
        <w:pStyle w:val="ListParagraph"/>
        <w:numPr>
          <w:ilvl w:val="0"/>
          <w:numId w:val="11"/>
        </w:numPr>
        <w:spacing w:after="0"/>
      </w:pPr>
      <w:r>
        <w:t xml:space="preserve">On the first </w:t>
      </w:r>
      <w:r w:rsidR="00711C64">
        <w:t>day of sickness absence: call</w:t>
      </w:r>
      <w:r>
        <w:t xml:space="preserve"> their line manager (or CEO if the line manager is not available) by 10.00 am; give the reason for their absence; and indicate the likely date of their return to work.</w:t>
      </w:r>
      <w:r w:rsidR="00711C64">
        <w:t xml:space="preserve"> They should also inform the Office Administrator.</w:t>
      </w:r>
    </w:p>
    <w:p w14:paraId="0178A32E" w14:textId="77777777" w:rsidR="00204A03" w:rsidRDefault="00204A03" w:rsidP="008F285C">
      <w:pPr>
        <w:pStyle w:val="ListParagraph"/>
        <w:numPr>
          <w:ilvl w:val="0"/>
          <w:numId w:val="11"/>
        </w:numPr>
        <w:spacing w:after="0"/>
      </w:pPr>
      <w:r>
        <w:t>Keep their line manager informed on a regular basis.</w:t>
      </w:r>
    </w:p>
    <w:p w14:paraId="0C18CC0B" w14:textId="77777777" w:rsidR="00204A03" w:rsidRDefault="00204A03" w:rsidP="008F285C">
      <w:pPr>
        <w:pStyle w:val="ListParagraph"/>
        <w:numPr>
          <w:ilvl w:val="0"/>
          <w:numId w:val="11"/>
        </w:numPr>
        <w:spacing w:after="0"/>
      </w:pPr>
      <w:r>
        <w:t xml:space="preserve">On the fourth day of sickness absence: contact their line manager (or CEO) by 10.00 a.m. as in above. </w:t>
      </w:r>
    </w:p>
    <w:p w14:paraId="2E587B8B" w14:textId="10AD3792" w:rsidR="00204A03" w:rsidRDefault="00204A03" w:rsidP="008F285C">
      <w:pPr>
        <w:pStyle w:val="ListParagraph"/>
        <w:numPr>
          <w:ilvl w:val="0"/>
          <w:numId w:val="11"/>
        </w:numPr>
        <w:spacing w:after="0"/>
      </w:pPr>
      <w:r>
        <w:t>On the eighth day of sickness absence: c</w:t>
      </w:r>
      <w:r w:rsidR="00711C64">
        <w:t>all</w:t>
      </w:r>
      <w:r>
        <w:t xml:space="preserve"> their line manager (or CEO) by 10.00 a.m.  Obtain a medical certificate (a ‘fit note’) from their GP or a hospital doctor and send it to the </w:t>
      </w:r>
      <w:r w:rsidR="00711C64">
        <w:t xml:space="preserve">Office Administrator </w:t>
      </w:r>
      <w:r>
        <w:t>within two working days.</w:t>
      </w:r>
    </w:p>
    <w:p w14:paraId="138855A8" w14:textId="77777777" w:rsidR="00204A03" w:rsidRDefault="00204A03" w:rsidP="008F285C">
      <w:pPr>
        <w:pStyle w:val="ListParagraph"/>
        <w:numPr>
          <w:ilvl w:val="0"/>
          <w:numId w:val="11"/>
        </w:numPr>
        <w:spacing w:after="0"/>
      </w:pPr>
      <w:r>
        <w:t>Continue to send in consecutively dated medical certificates as necessary and keep their line manager (or CEO) informed on a regular basis.</w:t>
      </w:r>
    </w:p>
    <w:p w14:paraId="3D979607" w14:textId="385FC611" w:rsidR="00204A03" w:rsidRDefault="00204A03" w:rsidP="00A304E4">
      <w:pPr>
        <w:pStyle w:val="ListParagraph"/>
        <w:numPr>
          <w:ilvl w:val="0"/>
          <w:numId w:val="11"/>
        </w:numPr>
        <w:spacing w:after="120"/>
        <w:ind w:left="714" w:hanging="357"/>
      </w:pPr>
      <w:r>
        <w:t>If their GP provides a certificate stating that the employee ‘may be fit for work taking account of advice’ (such as a phased return to work, altered hours, amended duties, workplace adaptations) he/she should inform their line manager immediately.   The manager shall discuss with the employee whether there are any additional measures that may be needed to facilitate their return to work, taking into account the GP’s advice. This may take place at a return to work interview.  If appropriate measures cannot be taken, the employee will remain on sick leave and a date will be set to review the situation.</w:t>
      </w:r>
    </w:p>
    <w:p w14:paraId="7E2DF7C0" w14:textId="11007494" w:rsidR="0055354E" w:rsidRDefault="00204A03" w:rsidP="0055354E">
      <w:r w:rsidRPr="00204A03">
        <w:lastRenderedPageBreak/>
        <w:t>Failure to prov</w:t>
      </w:r>
      <w:r>
        <w:t xml:space="preserve">ide the required certification </w:t>
      </w:r>
      <w:r w:rsidRPr="00204A03">
        <w:t>or failure, generally, to keep to the sickness absence rules, may result in sick pay being withheld.</w:t>
      </w:r>
    </w:p>
    <w:p w14:paraId="655FDAAC" w14:textId="2843414A" w:rsidR="00003723" w:rsidRDefault="004264FE" w:rsidP="0055354E">
      <w:r>
        <w:t>The Office administrator will n</w:t>
      </w:r>
      <w:r w:rsidRPr="004264FE">
        <w:t>otify you if Statutory Sic</w:t>
      </w:r>
      <w:r>
        <w:t>k Pay is not being paid and why, n</w:t>
      </w:r>
      <w:r w:rsidR="00003723">
        <w:t>otify you if you are excluded from Statutory Sick Pay and that you should apply for Em</w:t>
      </w:r>
      <w:r>
        <w:t>ployment and Support Allowance and k</w:t>
      </w:r>
      <w:r w:rsidR="00003723">
        <w:t>eep records of all sick leave taken and administer sick pay.</w:t>
      </w:r>
    </w:p>
    <w:p w14:paraId="69F4B7B6" w14:textId="1DE6A771" w:rsidR="00BC2CF6" w:rsidRDefault="00BC2CF6" w:rsidP="00BC2CF6">
      <w:pPr>
        <w:rPr>
          <w:rFonts w:eastAsia="Calibri"/>
        </w:rPr>
      </w:pPr>
      <w:r>
        <w:rPr>
          <w:rFonts w:eastAsia="Calibri"/>
        </w:rPr>
        <w:t>When coming back to work, the employee must update their annual leave sheet and if the absence has been longer than 7 days they must fill in a return to work form (</w:t>
      </w:r>
      <w:hyperlink w:anchor="_Appendix_6c:_Return" w:history="1">
        <w:r w:rsidRPr="0014799F">
          <w:rPr>
            <w:rStyle w:val="Hyperlink"/>
            <w:rFonts w:eastAsia="Calibri"/>
          </w:rPr>
          <w:t>see appendix 6c</w:t>
        </w:r>
      </w:hyperlink>
      <w:r>
        <w:rPr>
          <w:rFonts w:eastAsia="Calibri"/>
        </w:rPr>
        <w:t>) and speak to their line manager.</w:t>
      </w:r>
    </w:p>
    <w:p w14:paraId="372C8C86" w14:textId="77777777" w:rsidR="00BC2CF6" w:rsidRDefault="00BC2CF6" w:rsidP="0055354E"/>
    <w:p w14:paraId="5DD90279" w14:textId="77777777" w:rsidR="008F285C" w:rsidRPr="00B57FDB" w:rsidRDefault="008F285C" w:rsidP="00B57FDB">
      <w:pPr>
        <w:pStyle w:val="Heading5"/>
      </w:pPr>
      <w:bookmarkStart w:id="3" w:name="_Toc74983943"/>
      <w:r w:rsidRPr="00B57FDB">
        <w:t>Sick pay</w:t>
      </w:r>
      <w:bookmarkEnd w:id="3"/>
    </w:p>
    <w:p w14:paraId="6940C454" w14:textId="77777777" w:rsidR="008F285C" w:rsidRPr="004264FE" w:rsidRDefault="008F285C" w:rsidP="00D2085E">
      <w:pPr>
        <w:pStyle w:val="Heading6"/>
      </w:pPr>
      <w:r w:rsidRPr="004264FE">
        <w:t xml:space="preserve">Statutory Sick Pay (SSP) </w:t>
      </w:r>
    </w:p>
    <w:p w14:paraId="74B8CBB0" w14:textId="10B19582" w:rsidR="008F285C" w:rsidRDefault="00DF411C" w:rsidP="008F285C">
      <w:r>
        <w:t>THE ORGANISATION</w:t>
      </w:r>
      <w:r w:rsidR="008F285C">
        <w:t xml:space="preserve"> is responsible for making SSP payments for any period (or 'linked' period) of incapacity for work: </w:t>
      </w:r>
    </w:p>
    <w:p w14:paraId="706B24D5" w14:textId="603999A1" w:rsidR="008F285C" w:rsidRDefault="008F285C" w:rsidP="008F285C">
      <w:pPr>
        <w:pStyle w:val="ListParagraph"/>
        <w:numPr>
          <w:ilvl w:val="0"/>
          <w:numId w:val="9"/>
        </w:numPr>
        <w:spacing w:after="120"/>
        <w:ind w:left="714" w:hanging="357"/>
      </w:pPr>
      <w:r>
        <w:t xml:space="preserve">which lasts for 4 </w:t>
      </w:r>
      <w:r w:rsidR="00711C64">
        <w:t xml:space="preserve">consecutive </w:t>
      </w:r>
      <w:r>
        <w:t xml:space="preserve">calendar days or longer; </w:t>
      </w:r>
    </w:p>
    <w:p w14:paraId="5970EFFF" w14:textId="77777777" w:rsidR="008F285C" w:rsidRDefault="008F285C" w:rsidP="008F285C">
      <w:pPr>
        <w:pStyle w:val="ListParagraph"/>
        <w:numPr>
          <w:ilvl w:val="0"/>
          <w:numId w:val="9"/>
        </w:numPr>
        <w:spacing w:after="120"/>
        <w:ind w:left="714" w:hanging="357"/>
      </w:pPr>
      <w:r>
        <w:t xml:space="preserve">up to a maximum of 28 weeks;  </w:t>
      </w:r>
    </w:p>
    <w:p w14:paraId="5CB3E3C6" w14:textId="77777777" w:rsidR="008F285C" w:rsidRDefault="008F285C" w:rsidP="008F285C">
      <w:pPr>
        <w:pStyle w:val="ListParagraph"/>
        <w:numPr>
          <w:ilvl w:val="0"/>
          <w:numId w:val="9"/>
        </w:numPr>
        <w:spacing w:after="120"/>
        <w:ind w:left="714" w:hanging="357"/>
      </w:pPr>
      <w:r>
        <w:t xml:space="preserve">where linking occurs - if there are 8 weeks (56 calendar days) or less between two such absences; </w:t>
      </w:r>
    </w:p>
    <w:p w14:paraId="7C361079" w14:textId="77777777" w:rsidR="008F285C" w:rsidRPr="00BC3E41" w:rsidRDefault="008F285C" w:rsidP="008F285C">
      <w:pPr>
        <w:pStyle w:val="ListParagraph"/>
        <w:numPr>
          <w:ilvl w:val="0"/>
          <w:numId w:val="9"/>
        </w:numPr>
        <w:spacing w:after="120"/>
        <w:ind w:left="714" w:hanging="357"/>
      </w:pPr>
      <w:r>
        <w:t>no linked period can run for more than 3 years.</w:t>
      </w:r>
    </w:p>
    <w:p w14:paraId="4122E13A" w14:textId="77777777" w:rsidR="008F285C" w:rsidRDefault="008F285C" w:rsidP="00D2085E">
      <w:pPr>
        <w:pStyle w:val="Heading6"/>
      </w:pPr>
      <w:r w:rsidRPr="004264FE">
        <w:t>SSP Rules</w:t>
      </w:r>
    </w:p>
    <w:p w14:paraId="72273DDE" w14:textId="77777777" w:rsidR="008F285C" w:rsidRPr="004264FE" w:rsidRDefault="008F285C" w:rsidP="008F285C">
      <w:r>
        <w:t>To qualify for SSP staff must follow the notification rules detailed in 4.1.2 above.</w:t>
      </w:r>
    </w:p>
    <w:p w14:paraId="667D58A5" w14:textId="77777777" w:rsidR="008F285C" w:rsidRDefault="008F285C" w:rsidP="008F285C">
      <w:r>
        <w:t>SSP becomes due when a spell of sickness lasts 4 calendar days or more.</w:t>
      </w:r>
    </w:p>
    <w:p w14:paraId="71BE9A77" w14:textId="68818D20" w:rsidR="008F285C" w:rsidRDefault="008F285C" w:rsidP="008F285C">
      <w:r>
        <w:t xml:space="preserve">It is only payable for those days agreed as "qualifying days".  For </w:t>
      </w:r>
      <w:r w:rsidR="00DF411C">
        <w:t xml:space="preserve">the organisation's </w:t>
      </w:r>
      <w:r>
        <w:t>full time staff this is Monday to Friday, and for part time staff the days normally worked.  Qualifying days cannot be defined by reference to the days of sickness.</w:t>
      </w:r>
    </w:p>
    <w:p w14:paraId="3838AFFB" w14:textId="77777777" w:rsidR="008F285C" w:rsidRDefault="008F285C" w:rsidP="008F285C">
      <w:r>
        <w:t>SSP is not paid for the first 3 qualifying days of a spell of sickness - these are called “waiting days" (wd). If two or more periods of sickness link there is only one set of waiting days.</w:t>
      </w:r>
    </w:p>
    <w:p w14:paraId="71C4079F" w14:textId="77777777" w:rsidR="008F285C" w:rsidRPr="004264FE" w:rsidRDefault="008F285C" w:rsidP="00D2085E">
      <w:pPr>
        <w:pStyle w:val="Heading6"/>
      </w:pPr>
      <w:r w:rsidRPr="004264FE">
        <w:t>SSP Rates</w:t>
      </w:r>
    </w:p>
    <w:p w14:paraId="08655DFE" w14:textId="77777777" w:rsidR="008F285C" w:rsidRDefault="008F285C" w:rsidP="008F285C">
      <w:r>
        <w:t>There is a weekly rate of SSP which normally changes every April. The daily rate is the weekly rate divided by the number of qualifying days.</w:t>
      </w:r>
    </w:p>
    <w:p w14:paraId="33D39D3C" w14:textId="77777777" w:rsidR="008F285C" w:rsidRDefault="008F285C" w:rsidP="008F285C">
      <w:r>
        <w:t>People Excluded from SSP Payments include staff earning less than the lower weekly earnings limit for NI and staff who have had a previous claim for certain state benefits in the period of 57 days immediately before the first day of incapacity.</w:t>
      </w:r>
    </w:p>
    <w:p w14:paraId="5843D6F8" w14:textId="77777777" w:rsidR="008F285C" w:rsidRDefault="008F285C" w:rsidP="008F285C">
      <w:r>
        <w:t>All calculations of sick pay are based on a rolling annual basis.  In a full sick-pay year, employees who are absent because of sickness will be covered against loss of earnings as follows:</w:t>
      </w:r>
    </w:p>
    <w:p w14:paraId="6AF32577" w14:textId="77777777" w:rsidR="00984085" w:rsidRDefault="00984085" w:rsidP="008F285C"/>
    <w:p w14:paraId="0CF13D85" w14:textId="77777777" w:rsidR="00984085" w:rsidRDefault="00984085" w:rsidP="008F285C"/>
    <w:p w14:paraId="05AD4B27" w14:textId="77777777" w:rsidR="00D81A15" w:rsidRDefault="00D81A15" w:rsidP="008F285C"/>
    <w:p w14:paraId="6428BD01" w14:textId="77777777" w:rsidR="00D81A15" w:rsidRDefault="00D81A15" w:rsidP="008F285C"/>
    <w:tbl>
      <w:tblPr>
        <w:tblW w:w="5735" w:type="pct"/>
        <w:tblCellSpacing w:w="15" w:type="dxa"/>
        <w:tblInd w:w="-6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7"/>
        <w:gridCol w:w="2822"/>
        <w:gridCol w:w="2756"/>
        <w:gridCol w:w="2602"/>
      </w:tblGrid>
      <w:tr w:rsidR="00C10BEA" w14:paraId="3E5FE8A6" w14:textId="77777777" w:rsidTr="00C10BEA">
        <w:trPr>
          <w:tblCellSpacing w:w="15" w:type="dxa"/>
        </w:trPr>
        <w:tc>
          <w:tcPr>
            <w:tcW w:w="2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D2B7C" w14:textId="77777777" w:rsidR="00C10BEA" w:rsidRPr="00B71BD5" w:rsidRDefault="00C10BEA" w:rsidP="00CC685A">
            <w:pPr>
              <w:pStyle w:val="BodyText"/>
              <w:spacing w:after="0"/>
              <w:rPr>
                <w:szCs w:val="14"/>
              </w:rPr>
            </w:pPr>
            <w:r w:rsidRPr="00B71BD5">
              <w:rPr>
                <w:b/>
                <w:bCs/>
              </w:rPr>
              <w:t xml:space="preserve">Period of continuous service on first day of absence </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A2557" w14:textId="77777777" w:rsidR="00C10BEA" w:rsidRPr="00B71BD5" w:rsidRDefault="00C10BEA" w:rsidP="00CC685A">
            <w:pPr>
              <w:pStyle w:val="BodyText"/>
              <w:spacing w:after="0"/>
              <w:rPr>
                <w:szCs w:val="14"/>
              </w:rPr>
            </w:pPr>
            <w:r w:rsidRPr="00B71BD5">
              <w:rPr>
                <w:b/>
                <w:bCs/>
              </w:rPr>
              <w:t xml:space="preserve">Period on full pay </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746A8" w14:textId="77777777" w:rsidR="00C10BEA" w:rsidRPr="00B71BD5" w:rsidRDefault="00C10BEA" w:rsidP="00CC685A">
            <w:pPr>
              <w:pStyle w:val="BodyText"/>
              <w:spacing w:after="0"/>
              <w:rPr>
                <w:szCs w:val="14"/>
              </w:rPr>
            </w:pPr>
            <w:r w:rsidRPr="00B71BD5">
              <w:rPr>
                <w:b/>
                <w:bCs/>
              </w:rPr>
              <w:t>Period on half pay or SSP only</w:t>
            </w:r>
            <w:r>
              <w:rPr>
                <w:b/>
                <w:bCs/>
              </w:rPr>
              <w:t xml:space="preserve"> </w:t>
            </w:r>
            <w:r w:rsidRPr="00B71BD5">
              <w:rPr>
                <w:b/>
                <w:bCs/>
              </w:rPr>
              <w:t>whichever is higher.</w:t>
            </w:r>
          </w:p>
        </w:tc>
        <w:tc>
          <w:tcPr>
            <w:tcW w:w="2365" w:type="dxa"/>
            <w:tcBorders>
              <w:top w:val="single" w:sz="4" w:space="0" w:color="auto"/>
              <w:left w:val="single" w:sz="4" w:space="0" w:color="auto"/>
              <w:bottom w:val="single" w:sz="4" w:space="0" w:color="auto"/>
              <w:right w:val="single" w:sz="4" w:space="0" w:color="auto"/>
            </w:tcBorders>
          </w:tcPr>
          <w:p w14:paraId="272E82E2" w14:textId="77777777" w:rsidR="00C10BEA" w:rsidRPr="00B71BD5" w:rsidRDefault="00C10BEA" w:rsidP="00CC685A">
            <w:pPr>
              <w:pStyle w:val="BodyText"/>
              <w:spacing w:after="0"/>
              <w:rPr>
                <w:b/>
                <w:bCs/>
              </w:rPr>
            </w:pPr>
            <w:r>
              <w:rPr>
                <w:b/>
                <w:bCs/>
              </w:rPr>
              <w:t>Period on SSP only</w:t>
            </w:r>
          </w:p>
        </w:tc>
      </w:tr>
      <w:tr w:rsidR="00C10BEA" w14:paraId="24DC30CE" w14:textId="77777777" w:rsidTr="00C10BEA">
        <w:trPr>
          <w:tblCellSpacing w:w="15" w:type="dxa"/>
        </w:trPr>
        <w:tc>
          <w:tcPr>
            <w:tcW w:w="2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D0C43" w14:textId="77777777" w:rsidR="00C10BEA" w:rsidRPr="00B71BD5" w:rsidRDefault="00C10BEA" w:rsidP="00CC685A">
            <w:pPr>
              <w:pStyle w:val="BodyText"/>
              <w:spacing w:after="0"/>
              <w:rPr>
                <w:b/>
              </w:rPr>
            </w:pPr>
            <w:r w:rsidRPr="00B71BD5">
              <w:rPr>
                <w:b/>
              </w:rPr>
              <w:t>Probation Period</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7C25A7" w14:textId="77777777" w:rsidR="00C10BEA" w:rsidRPr="00B71BD5" w:rsidRDefault="00C10BEA" w:rsidP="00CC685A">
            <w:pPr>
              <w:pStyle w:val="BodyText"/>
              <w:spacing w:after="0"/>
              <w:rPr>
                <w:szCs w:val="14"/>
              </w:rPr>
            </w:pPr>
            <w:r w:rsidRPr="00B71BD5">
              <w:t>no contractual sick pay</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D642B" w14:textId="77777777" w:rsidR="00C10BEA" w:rsidRPr="00B71BD5" w:rsidRDefault="00C10BEA" w:rsidP="00CC685A">
            <w:pPr>
              <w:pStyle w:val="BodyText"/>
              <w:spacing w:after="0"/>
              <w:rPr>
                <w:szCs w:val="14"/>
              </w:rPr>
            </w:pPr>
            <w:r w:rsidRPr="00B71BD5">
              <w:t>no contractual sick pay</w:t>
            </w:r>
          </w:p>
        </w:tc>
        <w:tc>
          <w:tcPr>
            <w:tcW w:w="2365" w:type="dxa"/>
            <w:tcBorders>
              <w:top w:val="single" w:sz="4" w:space="0" w:color="auto"/>
              <w:left w:val="single" w:sz="4" w:space="0" w:color="auto"/>
              <w:bottom w:val="single" w:sz="4" w:space="0" w:color="auto"/>
              <w:right w:val="single" w:sz="4" w:space="0" w:color="auto"/>
            </w:tcBorders>
          </w:tcPr>
          <w:p w14:paraId="3FB8853C" w14:textId="77777777" w:rsidR="00C10BEA" w:rsidRPr="00B71BD5" w:rsidRDefault="00C10BEA" w:rsidP="00CC685A">
            <w:pPr>
              <w:pStyle w:val="BodyText"/>
              <w:spacing w:after="0"/>
            </w:pPr>
            <w:r w:rsidRPr="00B71BD5">
              <w:t>no contractual sick pay</w:t>
            </w:r>
          </w:p>
        </w:tc>
      </w:tr>
      <w:tr w:rsidR="00C10BEA" w14:paraId="0059C4B7" w14:textId="77777777" w:rsidTr="00C10BEA">
        <w:trPr>
          <w:tblCellSpacing w:w="15" w:type="dxa"/>
        </w:trPr>
        <w:tc>
          <w:tcPr>
            <w:tcW w:w="2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918CB" w14:textId="77777777" w:rsidR="00C10BEA" w:rsidRPr="00B71BD5" w:rsidRDefault="00C10BEA" w:rsidP="00CC685A">
            <w:pPr>
              <w:pStyle w:val="BodyText"/>
              <w:spacing w:after="0"/>
              <w:rPr>
                <w:b/>
                <w:szCs w:val="14"/>
              </w:rPr>
            </w:pPr>
            <w:r w:rsidRPr="00B71BD5">
              <w:rPr>
                <w:b/>
              </w:rPr>
              <w:t xml:space="preserve">3 months up to 1 year </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8E1F0" w14:textId="77777777" w:rsidR="00C10BEA" w:rsidRPr="00B71BD5" w:rsidRDefault="00C10BEA" w:rsidP="00CC685A">
            <w:pPr>
              <w:pStyle w:val="BodyText"/>
              <w:spacing w:after="0"/>
              <w:rPr>
                <w:szCs w:val="14"/>
              </w:rPr>
            </w:pPr>
            <w:r w:rsidRPr="00B71BD5">
              <w:t>up to 1 month</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084E3" w14:textId="77777777" w:rsidR="00C10BEA" w:rsidRPr="00B71BD5" w:rsidRDefault="00C10BEA" w:rsidP="00CC685A">
            <w:pPr>
              <w:pStyle w:val="BodyText"/>
              <w:spacing w:after="0"/>
              <w:rPr>
                <w:szCs w:val="14"/>
              </w:rPr>
            </w:pPr>
            <w:r w:rsidRPr="00B71BD5">
              <w:t>1 month</w:t>
            </w:r>
          </w:p>
        </w:tc>
        <w:tc>
          <w:tcPr>
            <w:tcW w:w="2365" w:type="dxa"/>
            <w:tcBorders>
              <w:top w:val="single" w:sz="4" w:space="0" w:color="auto"/>
              <w:left w:val="single" w:sz="4" w:space="0" w:color="auto"/>
              <w:bottom w:val="single" w:sz="4" w:space="0" w:color="auto"/>
              <w:right w:val="single" w:sz="4" w:space="0" w:color="auto"/>
            </w:tcBorders>
          </w:tcPr>
          <w:p w14:paraId="4CC6C3FE" w14:textId="77777777" w:rsidR="00C10BEA" w:rsidRPr="00B71BD5" w:rsidRDefault="00C10BEA" w:rsidP="00CC685A">
            <w:pPr>
              <w:pStyle w:val="BodyText"/>
              <w:spacing w:after="0"/>
            </w:pPr>
            <w:r>
              <w:t xml:space="preserve"> 5 remaining months</w:t>
            </w:r>
          </w:p>
        </w:tc>
      </w:tr>
      <w:tr w:rsidR="00C10BEA" w14:paraId="65661CDD" w14:textId="77777777" w:rsidTr="00C10BEA">
        <w:trPr>
          <w:tblCellSpacing w:w="15" w:type="dxa"/>
        </w:trPr>
        <w:tc>
          <w:tcPr>
            <w:tcW w:w="2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DC4101" w14:textId="77777777" w:rsidR="00C10BEA" w:rsidRPr="00B71BD5" w:rsidRDefault="00C10BEA" w:rsidP="00CC685A">
            <w:pPr>
              <w:pStyle w:val="BodyText"/>
              <w:spacing w:after="0"/>
              <w:rPr>
                <w:b/>
                <w:szCs w:val="14"/>
              </w:rPr>
            </w:pPr>
            <w:r w:rsidRPr="00B71BD5">
              <w:rPr>
                <w:b/>
              </w:rPr>
              <w:t xml:space="preserve">Year 2 </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67066" w14:textId="77777777" w:rsidR="00C10BEA" w:rsidRPr="00B71BD5" w:rsidRDefault="00C10BEA" w:rsidP="00CC685A">
            <w:pPr>
              <w:pStyle w:val="BodyText"/>
              <w:spacing w:after="0"/>
              <w:rPr>
                <w:szCs w:val="14"/>
              </w:rPr>
            </w:pPr>
            <w:r w:rsidRPr="00B71BD5">
              <w:t>up to 2 months</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2C145" w14:textId="77777777" w:rsidR="00C10BEA" w:rsidRPr="00B71BD5" w:rsidRDefault="00C10BEA" w:rsidP="00CC685A">
            <w:pPr>
              <w:pStyle w:val="BodyText"/>
              <w:spacing w:after="0"/>
              <w:rPr>
                <w:szCs w:val="14"/>
              </w:rPr>
            </w:pPr>
            <w:r w:rsidRPr="00B71BD5">
              <w:t>N/A</w:t>
            </w:r>
          </w:p>
        </w:tc>
        <w:tc>
          <w:tcPr>
            <w:tcW w:w="2365" w:type="dxa"/>
            <w:tcBorders>
              <w:top w:val="single" w:sz="4" w:space="0" w:color="auto"/>
              <w:left w:val="single" w:sz="4" w:space="0" w:color="auto"/>
              <w:bottom w:val="single" w:sz="4" w:space="0" w:color="auto"/>
              <w:right w:val="single" w:sz="4" w:space="0" w:color="auto"/>
            </w:tcBorders>
          </w:tcPr>
          <w:p w14:paraId="30BD334F" w14:textId="77777777" w:rsidR="00C10BEA" w:rsidRPr="00B71BD5" w:rsidRDefault="00C10BEA" w:rsidP="00CC685A">
            <w:pPr>
              <w:pStyle w:val="BodyText"/>
              <w:spacing w:after="0"/>
            </w:pPr>
            <w:r>
              <w:t xml:space="preserve"> 5 remaining months</w:t>
            </w:r>
          </w:p>
        </w:tc>
      </w:tr>
      <w:tr w:rsidR="00C10BEA" w14:paraId="695DAD11" w14:textId="77777777" w:rsidTr="00C10BEA">
        <w:trPr>
          <w:tblCellSpacing w:w="15" w:type="dxa"/>
        </w:trPr>
        <w:tc>
          <w:tcPr>
            <w:tcW w:w="2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E28D9" w14:textId="77777777" w:rsidR="00C10BEA" w:rsidRPr="00B71BD5" w:rsidRDefault="00C10BEA" w:rsidP="00CC685A">
            <w:pPr>
              <w:pStyle w:val="BodyText"/>
              <w:spacing w:after="0"/>
              <w:rPr>
                <w:b/>
              </w:rPr>
            </w:pPr>
            <w:r w:rsidRPr="00B71BD5">
              <w:rPr>
                <w:b/>
              </w:rPr>
              <w:t>Year 3 and onwards</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1C927" w14:textId="77777777" w:rsidR="00C10BEA" w:rsidRPr="00B71BD5" w:rsidRDefault="00C10BEA" w:rsidP="00CC685A">
            <w:pPr>
              <w:pStyle w:val="BodyText"/>
              <w:spacing w:after="0"/>
              <w:rPr>
                <w:szCs w:val="14"/>
              </w:rPr>
            </w:pPr>
            <w:r w:rsidRPr="00B71BD5">
              <w:t>up to 2 months</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E991C" w14:textId="77777777" w:rsidR="00C10BEA" w:rsidRPr="00B71BD5" w:rsidRDefault="00C10BEA" w:rsidP="00CC685A">
            <w:pPr>
              <w:pStyle w:val="BodyText"/>
              <w:spacing w:after="0"/>
              <w:rPr>
                <w:szCs w:val="14"/>
              </w:rPr>
            </w:pPr>
            <w:r w:rsidRPr="00B71BD5">
              <w:t>1 month at half pay</w:t>
            </w:r>
          </w:p>
        </w:tc>
        <w:tc>
          <w:tcPr>
            <w:tcW w:w="2365" w:type="dxa"/>
            <w:tcBorders>
              <w:top w:val="single" w:sz="4" w:space="0" w:color="auto"/>
              <w:left w:val="single" w:sz="4" w:space="0" w:color="auto"/>
              <w:bottom w:val="single" w:sz="4" w:space="0" w:color="auto"/>
              <w:right w:val="single" w:sz="4" w:space="0" w:color="auto"/>
            </w:tcBorders>
          </w:tcPr>
          <w:p w14:paraId="77B4ACFF" w14:textId="77777777" w:rsidR="00C10BEA" w:rsidRPr="00B71BD5" w:rsidRDefault="00C10BEA" w:rsidP="00CC685A">
            <w:pPr>
              <w:pStyle w:val="BodyText"/>
              <w:spacing w:after="0"/>
            </w:pPr>
            <w:r>
              <w:t xml:space="preserve"> 4 remaining months</w:t>
            </w:r>
          </w:p>
        </w:tc>
      </w:tr>
    </w:tbl>
    <w:p w14:paraId="7423C283" w14:textId="77777777" w:rsidR="00984085" w:rsidRDefault="00984085" w:rsidP="008F285C"/>
    <w:p w14:paraId="036FC8DA" w14:textId="77777777" w:rsidR="008F285C" w:rsidRDefault="008F285C" w:rsidP="008F285C">
      <w:r w:rsidRPr="0069155E">
        <w:t xml:space="preserve">Employees starting during the sick-pay year (running April - March) will have an entitlement that is pro-rata to the number of calendar months service anticipated to be completed by the end of the year. </w:t>
      </w:r>
    </w:p>
    <w:p w14:paraId="7278FE20" w14:textId="77777777" w:rsidR="008F285C" w:rsidRPr="0069155E" w:rsidRDefault="008F285C" w:rsidP="008F285C">
      <w:r w:rsidRPr="0069155E">
        <w:t>In exceptional circumstances these entitlements may, at the discretion of the Board, be extended or unpaid sick leave be granted.</w:t>
      </w:r>
    </w:p>
    <w:p w14:paraId="2FABA6E8" w14:textId="5E48C578" w:rsidR="008F285C" w:rsidRPr="007307D0" w:rsidRDefault="008F285C" w:rsidP="00D2085E">
      <w:pPr>
        <w:pStyle w:val="Heading6"/>
      </w:pPr>
      <w:r w:rsidRPr="007307D0">
        <w:t>Guidance note on sickness immediately before or during annual leave</w:t>
      </w:r>
    </w:p>
    <w:p w14:paraId="672EDD6F" w14:textId="77777777" w:rsidR="008F285C" w:rsidRDefault="008F285C" w:rsidP="008F285C">
      <w:r>
        <w:t>If you fall ill immediately before an agreed period of annual leave you must follow the normal sickness reporting procedure as stated above. If you do not report your illness it cannot count as sickness absence.</w:t>
      </w:r>
    </w:p>
    <w:p w14:paraId="0BF1CC49" w14:textId="77777777" w:rsidR="008F285C" w:rsidRDefault="008F285C" w:rsidP="008F285C">
      <w:r>
        <w:t>If you become ill while you are on agreed annual leave, you must follow the normal sickness reporting procedure. If you do not report your illness it cannot count as sickness absence.</w:t>
      </w:r>
    </w:p>
    <w:p w14:paraId="5636C1A5" w14:textId="4167D557" w:rsidR="008F285C" w:rsidRPr="0069155E" w:rsidRDefault="008F285C" w:rsidP="008F285C">
      <w:r>
        <w:t>If you are abroad when you fall sick you will only be able to claim sick leave in lieu of annual leave if you provide a medic</w:t>
      </w:r>
      <w:r w:rsidR="00711C64">
        <w:t>al certificate issued by a</w:t>
      </w:r>
      <w:r>
        <w:t xml:space="preserve"> doctor or hospital</w:t>
      </w:r>
      <w:r w:rsidR="00711C64">
        <w:t xml:space="preserve"> in the country where you are vacationing</w:t>
      </w:r>
      <w:r>
        <w:t>.</w:t>
      </w:r>
    </w:p>
    <w:p w14:paraId="0DAFA877" w14:textId="77777777" w:rsidR="008F285C" w:rsidRPr="00C21FC6" w:rsidRDefault="008F285C" w:rsidP="00D2085E">
      <w:pPr>
        <w:pStyle w:val="Heading6"/>
      </w:pPr>
      <w:r w:rsidRPr="00C21FC6">
        <w:t>Management Responsibilities</w:t>
      </w:r>
    </w:p>
    <w:p w14:paraId="5CD27FAD" w14:textId="44E9FD57" w:rsidR="00881BE9" w:rsidRDefault="00881BE9" w:rsidP="00881BE9">
      <w:pPr>
        <w:pStyle w:val="BodyTextIndent2"/>
        <w:spacing w:line="264" w:lineRule="auto"/>
        <w:ind w:left="0"/>
      </w:pPr>
      <w:r w:rsidRPr="0069155E">
        <w:t xml:space="preserve">It is the responsibility of </w:t>
      </w:r>
      <w:r>
        <w:t xml:space="preserve">Office </w:t>
      </w:r>
      <w:r w:rsidR="00711C64">
        <w:t>A</w:t>
      </w:r>
      <w:r>
        <w:t xml:space="preserve">dministrator to ensure that records of </w:t>
      </w:r>
      <w:r w:rsidRPr="0069155E">
        <w:t>sickness absence are maintained and to provide periodic monitoring reports to the Chief Executive who in turn will report to the Board</w:t>
      </w:r>
      <w:r w:rsidR="00711C64">
        <w:t xml:space="preserve"> if necessary</w:t>
      </w:r>
      <w:r w:rsidRPr="0069155E">
        <w:t>.</w:t>
      </w:r>
    </w:p>
    <w:p w14:paraId="26DEA8AF" w14:textId="77777777" w:rsidR="008F285C" w:rsidRPr="00C21FC6" w:rsidRDefault="008F285C" w:rsidP="008F285C">
      <w:pPr>
        <w:rPr>
          <w:b/>
        </w:rPr>
      </w:pPr>
      <w:r w:rsidRPr="00C21FC6">
        <w:t xml:space="preserve">Managers are required to treat all cases of staff absence due to illness in a fair, consistent and constructive manner.  It will be the responsibility of each line manager to monitor the attendance record of all staff in their team. </w:t>
      </w:r>
    </w:p>
    <w:p w14:paraId="46FA180B" w14:textId="3C91E270" w:rsidR="008F285C" w:rsidRPr="00C21FC6" w:rsidRDefault="008F285C" w:rsidP="008F285C">
      <w:r w:rsidRPr="00C21FC6">
        <w:t xml:space="preserve">When an employee returns to work from </w:t>
      </w:r>
      <w:r w:rsidR="00711C64">
        <w:t xml:space="preserve">a </w:t>
      </w:r>
      <w:r w:rsidRPr="00C21FC6">
        <w:t>sickness absence</w:t>
      </w:r>
      <w:r w:rsidR="00711C64">
        <w:t xml:space="preserve"> of 8 days or more,</w:t>
      </w:r>
      <w:r w:rsidRPr="00C21FC6">
        <w:t xml:space="preserve"> she/he should be seen by their line manager.  The object of this informal meeting will be for the line manager to:</w:t>
      </w:r>
    </w:p>
    <w:p w14:paraId="03792901" w14:textId="77777777" w:rsidR="008F285C" w:rsidRPr="00C21FC6" w:rsidRDefault="008F285C" w:rsidP="008F285C">
      <w:pPr>
        <w:pStyle w:val="ListParagraph"/>
        <w:numPr>
          <w:ilvl w:val="0"/>
          <w:numId w:val="10"/>
        </w:numPr>
      </w:pPr>
      <w:r w:rsidRPr="00C21FC6">
        <w:t>welcome the employee back</w:t>
      </w:r>
    </w:p>
    <w:p w14:paraId="5A26B805" w14:textId="77777777" w:rsidR="008F285C" w:rsidRPr="00C21FC6" w:rsidRDefault="008F285C" w:rsidP="008F285C">
      <w:pPr>
        <w:pStyle w:val="ListParagraph"/>
        <w:numPr>
          <w:ilvl w:val="0"/>
          <w:numId w:val="10"/>
        </w:numPr>
      </w:pPr>
      <w:r w:rsidRPr="00C21FC6">
        <w:t>establish/confirm the reason for the employee’s absence and ensure that a return to work form is completed</w:t>
      </w:r>
    </w:p>
    <w:p w14:paraId="1A6E7B8C" w14:textId="7F9A1463" w:rsidR="008F285C" w:rsidRPr="00C21FC6" w:rsidRDefault="008F285C" w:rsidP="008F285C">
      <w:pPr>
        <w:pStyle w:val="ListParagraph"/>
        <w:numPr>
          <w:ilvl w:val="0"/>
          <w:numId w:val="10"/>
        </w:numPr>
      </w:pPr>
      <w:r w:rsidRPr="00042D9D">
        <w:lastRenderedPageBreak/>
        <w:t xml:space="preserve">find out if the employee has a health problem and, if so, whether there is some support which it would be reasonable and practicable for </w:t>
      </w:r>
      <w:r w:rsidR="00DF411C">
        <w:t>the organisation</w:t>
      </w:r>
      <w:r w:rsidR="00DF411C" w:rsidRPr="00C21FC6">
        <w:t xml:space="preserve"> </w:t>
      </w:r>
      <w:r w:rsidRPr="00C21FC6">
        <w:t xml:space="preserve">to provide. </w:t>
      </w:r>
    </w:p>
    <w:p w14:paraId="1B867AA2" w14:textId="77777777" w:rsidR="008F285C" w:rsidRPr="00C21FC6" w:rsidRDefault="008F285C" w:rsidP="008F285C">
      <w:r w:rsidRPr="00C21FC6">
        <w:t>Information relating to sickness and ill health is sensitive and unnecessary circulation can cause great distress.  Managers must therefore take care to ensure that confidentiality is maintained in dealing with cases under this policy and must keep records in a secure, lockable cabinet.  This should be a separate cabinet for confidential personnel information.</w:t>
      </w:r>
    </w:p>
    <w:p w14:paraId="328EE8DE" w14:textId="1EAFDC85" w:rsidR="00881BE9" w:rsidRPr="0069155E" w:rsidRDefault="00881BE9" w:rsidP="00881BE9">
      <w:r w:rsidRPr="0069155E">
        <w:t xml:space="preserve">In the event of an employee taking what in the opinion of their line manager is an excessive amount of casual sickness not covered by a medical certificate, </w:t>
      </w:r>
      <w:r w:rsidR="00DF411C">
        <w:t>the organisation</w:t>
      </w:r>
      <w:r w:rsidR="00DF411C" w:rsidRPr="0069155E">
        <w:t xml:space="preserve"> </w:t>
      </w:r>
      <w:r w:rsidRPr="0069155E">
        <w:t xml:space="preserve">may require the employee to produce a medical certificate for every period of absence to entitle the employee to sick pay.  If it is necessary for the employee to pay for a private certificate, </w:t>
      </w:r>
      <w:r w:rsidR="00DF411C">
        <w:t>the organisation</w:t>
      </w:r>
      <w:r w:rsidR="00DF411C" w:rsidRPr="0069155E">
        <w:t xml:space="preserve"> </w:t>
      </w:r>
      <w:r w:rsidRPr="0069155E">
        <w:t>will reimburse the cost.</w:t>
      </w:r>
    </w:p>
    <w:p w14:paraId="4E21A318" w14:textId="5E5040AF" w:rsidR="00067AD4" w:rsidRDefault="00DF411C" w:rsidP="00067AD4">
      <w:r>
        <w:t>The organisation</w:t>
      </w:r>
      <w:r w:rsidR="00067AD4" w:rsidRPr="0069155E">
        <w:t xml:space="preserve"> may at any time require an employee who is unfit for duty to be e</w:t>
      </w:r>
      <w:r w:rsidR="00067AD4">
        <w:t xml:space="preserve">xamined by a medical adviser and ask for a medical report. </w:t>
      </w:r>
      <w:r w:rsidR="00067AD4" w:rsidRPr="00204A03">
        <w:t>If it is agreed that a medical report will be sought from the employee’s GP or Consultant, written permission will be gained from the employee first.  Employees have a right under the ‘Access to Medical Reports Act 1988’ to see any medical report prepared by their own doctor before it is given to the employer and to query items in it.</w:t>
      </w:r>
    </w:p>
    <w:p w14:paraId="7B7ABCE3" w14:textId="2EAD4342" w:rsidR="00067AD4" w:rsidRPr="00067AD4" w:rsidRDefault="00067AD4" w:rsidP="00D2085E">
      <w:pPr>
        <w:pStyle w:val="Heading6"/>
      </w:pPr>
      <w:r w:rsidRPr="00067AD4">
        <w:t>Dismissal</w:t>
      </w:r>
    </w:p>
    <w:p w14:paraId="111B6B5A" w14:textId="700D0E2F" w:rsidR="008F285C" w:rsidRPr="00C21FC6" w:rsidRDefault="008F285C" w:rsidP="008F285C">
      <w:r w:rsidRPr="00C21FC6">
        <w:t xml:space="preserve">In certain circumstances absence can result in dismissal.  However, no employee will be dismissed on grounds of sickness absence without due warning and without the appropriate procedure in this document having been followed and implemented by management.   In addition, in both frequent absence and long-term ill health cases, </w:t>
      </w:r>
      <w:r w:rsidR="00DF411C">
        <w:t>the organisation</w:t>
      </w:r>
      <w:r w:rsidR="00DF411C" w:rsidRPr="00C21FC6">
        <w:t xml:space="preserve"> </w:t>
      </w:r>
      <w:r w:rsidRPr="00C21FC6">
        <w:t>will, in consultation with the employee and their trade union or other representative, explore reasonable alternatives to dismissal.</w:t>
      </w:r>
    </w:p>
    <w:p w14:paraId="63F20EA5" w14:textId="77777777" w:rsidR="008F285C" w:rsidRPr="00C21FC6" w:rsidRDefault="008F285C" w:rsidP="008F285C">
      <w:r w:rsidRPr="00C21FC6">
        <w:t>Where an employee experiences sickness absence as a result of a disability it will be recorded separately.</w:t>
      </w:r>
    </w:p>
    <w:p w14:paraId="5828BD8F" w14:textId="282C61B7" w:rsidR="008F285C" w:rsidRPr="00C21FC6" w:rsidRDefault="008F285C" w:rsidP="008F285C">
      <w:pPr>
        <w:rPr>
          <w:u w:val="single"/>
        </w:rPr>
      </w:pPr>
      <w:r w:rsidRPr="00C21FC6">
        <w:t xml:space="preserve">If an employee becomes disabled or their disability worsens, </w:t>
      </w:r>
      <w:r w:rsidR="00DF411C">
        <w:t>the organisation</w:t>
      </w:r>
      <w:r w:rsidR="00DF411C" w:rsidRPr="0008011D">
        <w:t xml:space="preserve"> </w:t>
      </w:r>
      <w:r w:rsidRPr="0008011D">
        <w:t>is under a duty to consider making reasonable adjustments if they become unable to carry out their job.  This will include considering whether or not it is reasonable to make adjustments to working conditions or the workplace environment. It will also include considering whether it is reasonable to transfer the disabled person to another vacant post.</w:t>
      </w:r>
    </w:p>
    <w:p w14:paraId="2DFD0D30" w14:textId="77777777" w:rsidR="008F285C" w:rsidRPr="00C21FC6" w:rsidRDefault="008F285C" w:rsidP="00D2085E">
      <w:pPr>
        <w:pStyle w:val="Heading6"/>
      </w:pPr>
      <w:r w:rsidRPr="00C21FC6">
        <w:t>Grievance and Discipline</w:t>
      </w:r>
    </w:p>
    <w:p w14:paraId="5FEFB60A" w14:textId="5DBD7799" w:rsidR="008F285C" w:rsidRDefault="008F285C" w:rsidP="008F285C">
      <w:r w:rsidRPr="00C21FC6">
        <w:t xml:space="preserve">Any employee who feels aggrieved at the way their sickness absence has been dealt with may invoke </w:t>
      </w:r>
      <w:r w:rsidR="00DF411C">
        <w:t>the organisation</w:t>
      </w:r>
      <w:r w:rsidR="00DF411C" w:rsidRPr="00C21FC6">
        <w:t xml:space="preserve">’s </w:t>
      </w:r>
      <w:r w:rsidRPr="00C21FC6">
        <w:t>Grievance Procedure.  Where an employee abuses the sickness regulations (e.g. not providing certificates, being absent without permission, refusing to comply with this policy, etc) it will be dealt with under the Disciplinary Procedure</w:t>
      </w:r>
      <w:r w:rsidR="00067AD4">
        <w:t xml:space="preserve"> under 4.8</w:t>
      </w:r>
      <w:r w:rsidRPr="00C21FC6">
        <w:t>.</w:t>
      </w:r>
    </w:p>
    <w:p w14:paraId="0A27820A" w14:textId="77777777" w:rsidR="008F285C" w:rsidRPr="00204A03" w:rsidRDefault="008F285C" w:rsidP="00D2085E">
      <w:pPr>
        <w:pStyle w:val="Heading6"/>
      </w:pPr>
      <w:r w:rsidRPr="00204A03">
        <w:t>Contacting Employees who are At Home on Sick Leave</w:t>
      </w:r>
    </w:p>
    <w:p w14:paraId="28B47C65" w14:textId="44718420" w:rsidR="008F285C" w:rsidRDefault="008F285C" w:rsidP="008F285C">
      <w:r>
        <w:t xml:space="preserve">Employees on short-term sickness who have followed the reporting procedure should generally not be contacted at home unless the line manager (or </w:t>
      </w:r>
      <w:r w:rsidR="00582BC8">
        <w:t>CEO</w:t>
      </w:r>
      <w:r>
        <w:t>) can demonstrate urgent or extraordinary circumstances justifying the contact.</w:t>
      </w:r>
    </w:p>
    <w:p w14:paraId="1C9494D2" w14:textId="77777777" w:rsidR="00881BE9" w:rsidRDefault="00881BE9" w:rsidP="008F285C"/>
    <w:p w14:paraId="31D489E9" w14:textId="77777777" w:rsidR="00A304E4" w:rsidRDefault="00A304E4" w:rsidP="008F285C"/>
    <w:p w14:paraId="016F285E" w14:textId="77777777" w:rsidR="00C21FC6" w:rsidRPr="00E3592F" w:rsidRDefault="00C21FC6" w:rsidP="00B57FDB">
      <w:pPr>
        <w:pStyle w:val="Heading5"/>
      </w:pPr>
      <w:r w:rsidRPr="00E3592F">
        <w:t>Frequent absences</w:t>
      </w:r>
    </w:p>
    <w:p w14:paraId="587EF9D5" w14:textId="4FF48348" w:rsidR="00E07270" w:rsidRDefault="00C21FC6" w:rsidP="008F285C">
      <w:r>
        <w:t>Frequent absence refers to cases where an employee is frequently absent from work for relatively short periods due to sickness. Most employees will have some short-term sickness absence</w:t>
      </w:r>
      <w:r w:rsidR="00067AD4">
        <w:t xml:space="preserve"> of 7 days or shorter</w:t>
      </w:r>
      <w:r w:rsidR="008A288B">
        <w:t xml:space="preserve">. </w:t>
      </w:r>
      <w:r>
        <w:t>However, it is essential that frequent absence is dealt with promptly and consistently and managers are responsible for deciding when to initiate action.</w:t>
      </w:r>
      <w:bookmarkStart w:id="4" w:name="top"/>
      <w:bookmarkEnd w:id="4"/>
      <w:r w:rsidR="008A288B" w:rsidRPr="008A288B">
        <w:t xml:space="preserve"> </w:t>
      </w:r>
      <w:r w:rsidR="008A288B">
        <w:t xml:space="preserve"> </w:t>
      </w:r>
      <w:r w:rsidR="00DF411C">
        <w:t>The organisation</w:t>
      </w:r>
      <w:r w:rsidR="008A288B" w:rsidRPr="00A304E4">
        <w:t xml:space="preserve"> considers any pattern of absence of one day or more per consecutive month for more than 4 months, frequent absence.</w:t>
      </w:r>
    </w:p>
    <w:p w14:paraId="1D61FC57" w14:textId="50659CB3" w:rsidR="00C21FC6" w:rsidRPr="00C21FC6" w:rsidRDefault="00C21FC6" w:rsidP="00D2085E">
      <w:pPr>
        <w:pStyle w:val="Heading6"/>
      </w:pPr>
      <w:r w:rsidRPr="00C21FC6">
        <w:t>Seeking Solutions at the Informal Stage</w:t>
      </w:r>
    </w:p>
    <w:p w14:paraId="531A4AE1" w14:textId="41DB49B6" w:rsidR="00C21FC6" w:rsidRDefault="00DF411C" w:rsidP="008F285C">
      <w:r>
        <w:t>THE ORGANISATION</w:t>
      </w:r>
      <w:r w:rsidR="00C21FC6">
        <w:t xml:space="preserve"> believes that it is in everyone’s interest for cases of frequent absence to be dealt with quickly and informally.  Where a manager becomes concerned about an employee’s level of sickness absence, every effort must be made to resolve the matter informally. The manager should raise any concerns during supervision meetings and have a two-way discussion with the employee.  Both parties should discuss the matter positively, with a view to identifying the reasons for the absences, ways in which the situation might be improved and what, if anything, </w:t>
      </w:r>
      <w:r>
        <w:t>the organisation</w:t>
      </w:r>
      <w:r w:rsidR="00C21FC6">
        <w:t xml:space="preserve"> can do to support the employee.</w:t>
      </w:r>
    </w:p>
    <w:p w14:paraId="32B77933" w14:textId="340BFCEA" w:rsidR="00C21FC6" w:rsidRDefault="00C21FC6" w:rsidP="008F285C">
      <w:r>
        <w:t xml:space="preserve">The employee should make the manager aware of any relevant factors, such as whether the absence is related to an accident, disability, pregnancy or some medical condition and whether it is likely to be temporary, on-going or long term.  The manager should look positively to see if there is anything that </w:t>
      </w:r>
      <w:r w:rsidR="00DF411C">
        <w:t xml:space="preserve">the organisation </w:t>
      </w:r>
      <w:r>
        <w:t xml:space="preserve">can reasonably do to assist the employee.  The manager should also make the employee aware that if the situation does not improve it might need to be dealt with under the formal process.  </w:t>
      </w:r>
    </w:p>
    <w:p w14:paraId="139C56B3" w14:textId="554ACED3" w:rsidR="00C21FC6" w:rsidRDefault="00C21FC6" w:rsidP="008F285C">
      <w:r>
        <w:t xml:space="preserve">Where the situation does not improve and the manager assesses that formal action is required the matter will be raised at Stage 1 of the formal process. Where the sickness absence is clearly of a long-term nature, it should be dealt with under </w:t>
      </w:r>
      <w:r w:rsidRPr="00C21FC6">
        <w:rPr>
          <w:i/>
        </w:rPr>
        <w:t>Long term sickness absences</w:t>
      </w:r>
      <w:r>
        <w:t xml:space="preserve"> below.  </w:t>
      </w:r>
    </w:p>
    <w:p w14:paraId="30DEDD0D" w14:textId="4D4B5F37" w:rsidR="00634ABA" w:rsidRDefault="00C21FC6" w:rsidP="008F285C">
      <w:r w:rsidRPr="00C21FC6">
        <w:t>Pregnancy-related absences will not be dealt with through the formal procedures.  The line manager will maintain contact with a worker who is absent with a pregnancy related illness and will provide return to work interview. Absence due to pregnancy-related illness may trigger the start of maternity leave if within four weeks of the expected week of childbirth (EWC).</w:t>
      </w:r>
    </w:p>
    <w:p w14:paraId="22EA50F3" w14:textId="0D93E712" w:rsidR="00FB52F5" w:rsidRPr="00FB52F5" w:rsidRDefault="00FB52F5" w:rsidP="00D2085E">
      <w:pPr>
        <w:pStyle w:val="Heading6"/>
      </w:pPr>
      <w:r>
        <w:t>Overview of P</w:t>
      </w:r>
      <w:r w:rsidRPr="00FB52F5">
        <w:t>rocedural Stages</w:t>
      </w:r>
    </w:p>
    <w:p w14:paraId="0B79105B" w14:textId="5EB3C023" w:rsidR="00634ABA" w:rsidRPr="00042D9D" w:rsidRDefault="00634ABA" w:rsidP="00D2085E">
      <w:pPr>
        <w:pStyle w:val="Heading6"/>
      </w:pPr>
      <w:r w:rsidRPr="00042D9D">
        <w:t>STAGE 1: First Formal Meeting</w:t>
      </w:r>
    </w:p>
    <w:p w14:paraId="3E753CCA" w14:textId="47A57203" w:rsidR="00634ABA" w:rsidRPr="00042D9D" w:rsidRDefault="00634ABA" w:rsidP="008F285C">
      <w:pPr>
        <w:widowControl w:val="0"/>
        <w:numPr>
          <w:ilvl w:val="12"/>
          <w:numId w:val="0"/>
        </w:numPr>
      </w:pPr>
      <w:r w:rsidRPr="00042D9D">
        <w:t>In arranging this meeting the line manager should:-</w:t>
      </w:r>
    </w:p>
    <w:p w14:paraId="32A9E108" w14:textId="5D211156" w:rsidR="00634ABA" w:rsidRPr="00042D9D" w:rsidRDefault="00634ABA" w:rsidP="008F285C">
      <w:pPr>
        <w:pStyle w:val="ListParagraph"/>
        <w:widowControl w:val="0"/>
        <w:numPr>
          <w:ilvl w:val="0"/>
          <w:numId w:val="13"/>
        </w:numPr>
        <w:spacing w:after="0"/>
        <w:ind w:left="714" w:hanging="357"/>
      </w:pPr>
      <w:r w:rsidRPr="00042D9D">
        <w:t xml:space="preserve">put the reason for the meeting in writing to the employee; </w:t>
      </w:r>
    </w:p>
    <w:p w14:paraId="3A2ACCF8" w14:textId="58A3044E" w:rsidR="00634ABA" w:rsidRPr="00042D9D" w:rsidRDefault="00634ABA" w:rsidP="008F285C">
      <w:pPr>
        <w:pStyle w:val="ListParagraph"/>
        <w:widowControl w:val="0"/>
        <w:numPr>
          <w:ilvl w:val="0"/>
          <w:numId w:val="13"/>
        </w:numPr>
        <w:spacing w:after="0"/>
        <w:ind w:left="714" w:hanging="357"/>
      </w:pPr>
      <w:r w:rsidRPr="00042D9D">
        <w:t xml:space="preserve">arrange the meeting at a time that is convenient for both parties, including the employee’s representative; </w:t>
      </w:r>
    </w:p>
    <w:p w14:paraId="1A433653" w14:textId="6696A758" w:rsidR="00E07270" w:rsidRPr="00042D9D" w:rsidRDefault="00634ABA" w:rsidP="008F285C">
      <w:pPr>
        <w:pStyle w:val="ListParagraph"/>
        <w:widowControl w:val="0"/>
        <w:numPr>
          <w:ilvl w:val="0"/>
          <w:numId w:val="13"/>
        </w:numPr>
        <w:spacing w:after="0"/>
        <w:ind w:left="714" w:hanging="357"/>
      </w:pPr>
      <w:r w:rsidRPr="00042D9D">
        <w:t>give the employee reasonable advance notice of the date</w:t>
      </w:r>
      <w:r w:rsidR="00067AD4">
        <w:t xml:space="preserve"> of at least 5 days</w:t>
      </w:r>
      <w:r w:rsidRPr="00042D9D">
        <w:t>, time and place of the meeting;</w:t>
      </w:r>
    </w:p>
    <w:p w14:paraId="5446E62D" w14:textId="357F8F95" w:rsidR="00042D9D" w:rsidRPr="00042D9D" w:rsidRDefault="00042D9D" w:rsidP="008F285C">
      <w:pPr>
        <w:pStyle w:val="ListParagraph"/>
        <w:widowControl w:val="0"/>
        <w:numPr>
          <w:ilvl w:val="0"/>
          <w:numId w:val="13"/>
        </w:numPr>
        <w:spacing w:after="0"/>
      </w:pPr>
      <w:r w:rsidRPr="00042D9D">
        <w:t xml:space="preserve">inform the employee </w:t>
      </w:r>
      <w:r w:rsidR="00067AD4">
        <w:t>who</w:t>
      </w:r>
      <w:r w:rsidRPr="00042D9D">
        <w:t xml:space="preserve"> the meeting will be attended by</w:t>
      </w:r>
      <w:r w:rsidR="00067AD4">
        <w:t xml:space="preserve">, </w:t>
      </w:r>
      <w:r w:rsidR="00DF411C">
        <w:t xml:space="preserve">the organisation </w:t>
      </w:r>
      <w:r w:rsidR="00067AD4">
        <w:t xml:space="preserve">reserves the right to bring a senior worker and/or a </w:t>
      </w:r>
      <w:r w:rsidRPr="00042D9D">
        <w:t>member of the Board of Trustees who can act as adviser on points of info</w:t>
      </w:r>
      <w:r w:rsidR="00067AD4">
        <w:t>rmation and personnel procedure</w:t>
      </w:r>
      <w:r w:rsidRPr="00042D9D">
        <w:t>;</w:t>
      </w:r>
    </w:p>
    <w:p w14:paraId="3EF93F23" w14:textId="77777777" w:rsidR="00042D9D" w:rsidRPr="00042D9D" w:rsidRDefault="00042D9D" w:rsidP="008F285C">
      <w:pPr>
        <w:pStyle w:val="ListParagraph"/>
        <w:widowControl w:val="0"/>
        <w:numPr>
          <w:ilvl w:val="0"/>
          <w:numId w:val="13"/>
        </w:numPr>
        <w:spacing w:after="0"/>
      </w:pPr>
      <w:r w:rsidRPr="00042D9D">
        <w:t xml:space="preserve">inform the employee that s/he may be accompanied at the meeting by a trade union or other </w:t>
      </w:r>
      <w:r w:rsidRPr="00042D9D">
        <w:lastRenderedPageBreak/>
        <w:t>work colleague</w:t>
      </w:r>
    </w:p>
    <w:p w14:paraId="0B1DFDC8" w14:textId="77777777" w:rsidR="00881BE9" w:rsidRDefault="00881BE9" w:rsidP="008F285C">
      <w:pPr>
        <w:widowControl w:val="0"/>
        <w:spacing w:after="0"/>
      </w:pPr>
    </w:p>
    <w:p w14:paraId="2BD17929" w14:textId="4E9D4B4E" w:rsidR="00881BE9" w:rsidRDefault="00042D9D" w:rsidP="00881BE9">
      <w:pPr>
        <w:widowControl w:val="0"/>
        <w:spacing w:after="0"/>
      </w:pPr>
      <w:r w:rsidRPr="00042D9D">
        <w:t>At the meeting, the employee will be given an opportunity to explain any circumstances, which might be contributing to their level of absence, or any other matter which they feel ought to be taken into account.  The manager will consider the employee’s submission and do the following:</w:t>
      </w:r>
    </w:p>
    <w:p w14:paraId="180CB628" w14:textId="77777777" w:rsidR="00042D9D" w:rsidRPr="00042D9D" w:rsidRDefault="00042D9D" w:rsidP="00881BE9">
      <w:pPr>
        <w:widowControl w:val="0"/>
        <w:spacing w:after="0"/>
      </w:pPr>
      <w:r w:rsidRPr="00042D9D">
        <w:t>(a)    decide that no further action is necessary; or</w:t>
      </w:r>
    </w:p>
    <w:p w14:paraId="3AB4CE36" w14:textId="2E3EC878" w:rsidR="00042D9D" w:rsidRPr="00042D9D" w:rsidRDefault="00042D9D" w:rsidP="00881BE9">
      <w:pPr>
        <w:widowControl w:val="0"/>
        <w:spacing w:after="0"/>
      </w:pPr>
      <w:r w:rsidRPr="00042D9D">
        <w:t xml:space="preserve">(b1)  specify what, if any, assistance </w:t>
      </w:r>
      <w:r w:rsidR="00DF411C">
        <w:t>the organisation</w:t>
      </w:r>
      <w:r w:rsidR="00DF411C" w:rsidRPr="00042D9D">
        <w:t xml:space="preserve"> </w:t>
      </w:r>
      <w:r w:rsidRPr="00042D9D">
        <w:t>can give the employee; and</w:t>
      </w:r>
    </w:p>
    <w:p w14:paraId="4557B181" w14:textId="77777777" w:rsidR="00042D9D" w:rsidRPr="00042D9D" w:rsidRDefault="00042D9D" w:rsidP="00881BE9">
      <w:pPr>
        <w:widowControl w:val="0"/>
        <w:spacing w:after="0"/>
      </w:pPr>
      <w:r w:rsidRPr="00042D9D">
        <w:t>(b2) issue a First Written Warning and give the employee a specified review period (one to three months) during which the level of attendance should improve.</w:t>
      </w:r>
    </w:p>
    <w:p w14:paraId="45C20413" w14:textId="77777777" w:rsidR="00881BE9" w:rsidRDefault="00881BE9" w:rsidP="008F285C">
      <w:pPr>
        <w:widowControl w:val="0"/>
        <w:spacing w:after="0"/>
      </w:pPr>
    </w:p>
    <w:p w14:paraId="50416B11" w14:textId="77777777" w:rsidR="00042D9D" w:rsidRPr="00042D9D" w:rsidRDefault="00042D9D" w:rsidP="008F285C">
      <w:pPr>
        <w:widowControl w:val="0"/>
        <w:spacing w:after="0"/>
      </w:pPr>
      <w:r w:rsidRPr="00042D9D">
        <w:t>Within five working days of the meeting, the manager will make a written Record of the meeting and give a copy to the employee. If the employee disagrees with the written record s/he should, within a further five working days, write this down and give a copy to the line manager. Both documents will be placed on the employee’s personnel file.</w:t>
      </w:r>
    </w:p>
    <w:p w14:paraId="3F232D30" w14:textId="77777777" w:rsidR="00881BE9" w:rsidRDefault="00881BE9" w:rsidP="008F285C">
      <w:pPr>
        <w:widowControl w:val="0"/>
        <w:spacing w:after="0"/>
      </w:pPr>
    </w:p>
    <w:p w14:paraId="78B556C5" w14:textId="77777777" w:rsidR="00042D9D" w:rsidRPr="00042D9D" w:rsidRDefault="00042D9D" w:rsidP="008F285C">
      <w:pPr>
        <w:widowControl w:val="0"/>
        <w:spacing w:after="0"/>
      </w:pPr>
      <w:r w:rsidRPr="00042D9D">
        <w:t xml:space="preserve">At the end of the specified review period the employee’s level of attendance will be assessed by the line manager as follows:  </w:t>
      </w:r>
    </w:p>
    <w:p w14:paraId="5FCEBD79" w14:textId="05800800" w:rsidR="00042D9D" w:rsidRPr="00042D9D" w:rsidRDefault="00881BE9" w:rsidP="00881BE9">
      <w:pPr>
        <w:widowControl w:val="0"/>
        <w:spacing w:after="0"/>
      </w:pPr>
      <w:r>
        <w:t>(a</w:t>
      </w:r>
      <w:r w:rsidR="00042D9D" w:rsidRPr="00042D9D">
        <w:t xml:space="preserve">)  </w:t>
      </w:r>
      <w:r w:rsidR="00042D9D" w:rsidRPr="00042D9D">
        <w:tab/>
        <w:t xml:space="preserve">If there has been an improvement, no further action will be taken.  </w:t>
      </w:r>
    </w:p>
    <w:p w14:paraId="1BBF89F2" w14:textId="77777777" w:rsidR="00881BE9" w:rsidRDefault="00042D9D" w:rsidP="00881BE9">
      <w:pPr>
        <w:widowControl w:val="0"/>
        <w:spacing w:after="0"/>
      </w:pPr>
      <w:r w:rsidRPr="00042D9D">
        <w:t xml:space="preserve">(b)  </w:t>
      </w:r>
      <w:r w:rsidRPr="00042D9D">
        <w:tab/>
        <w:t xml:space="preserve">Where there has been no improvement the line manager will consider whether there are factors relating to the employee’s absence which suggest that the present high level will be temporary.  </w:t>
      </w:r>
    </w:p>
    <w:p w14:paraId="2AB7E740" w14:textId="77777777" w:rsidR="00881BE9" w:rsidRDefault="00881BE9" w:rsidP="00881BE9">
      <w:pPr>
        <w:widowControl w:val="0"/>
        <w:spacing w:after="0"/>
      </w:pPr>
    </w:p>
    <w:p w14:paraId="6C2F4589" w14:textId="77777777" w:rsidR="00881BE9" w:rsidRDefault="00042D9D" w:rsidP="00881BE9">
      <w:pPr>
        <w:widowControl w:val="0"/>
        <w:spacing w:after="0"/>
      </w:pPr>
      <w:r w:rsidRPr="00042D9D">
        <w:t xml:space="preserve">If such evidence exists the line manager will decide whether to institute a further period of review.  </w:t>
      </w:r>
    </w:p>
    <w:p w14:paraId="1947B92E" w14:textId="6C8B76F4" w:rsidR="00042D9D" w:rsidRPr="00042D9D" w:rsidRDefault="00042D9D" w:rsidP="00881BE9">
      <w:pPr>
        <w:widowControl w:val="0"/>
        <w:spacing w:after="0"/>
      </w:pPr>
      <w:r w:rsidRPr="00042D9D">
        <w:t>Where such evidence does not exist the line manager will progress the matter to Stage 2 and arrange a further formal meeting with the employee.</w:t>
      </w:r>
    </w:p>
    <w:p w14:paraId="6F97D49A" w14:textId="77777777" w:rsidR="00042D9D" w:rsidRPr="00042D9D" w:rsidRDefault="00042D9D" w:rsidP="008F285C">
      <w:pPr>
        <w:pStyle w:val="ListParagraph"/>
        <w:widowControl w:val="0"/>
        <w:spacing w:after="0"/>
      </w:pPr>
      <w:r w:rsidRPr="00042D9D">
        <w:tab/>
      </w:r>
    </w:p>
    <w:p w14:paraId="2EC40F4F" w14:textId="77777777" w:rsidR="00042D9D" w:rsidRPr="00042D9D" w:rsidRDefault="00042D9D" w:rsidP="00D2085E">
      <w:pPr>
        <w:pStyle w:val="Heading6"/>
      </w:pPr>
      <w:r w:rsidRPr="00042D9D">
        <w:t>STAGE 2: Second Formal Meeting</w:t>
      </w:r>
    </w:p>
    <w:p w14:paraId="328C0AD0" w14:textId="556ADA25" w:rsidR="00042D9D" w:rsidRPr="00042D9D" w:rsidRDefault="00042D9D" w:rsidP="008F285C">
      <w:pPr>
        <w:widowControl w:val="0"/>
        <w:spacing w:after="0"/>
      </w:pPr>
      <w:r w:rsidRPr="00042D9D">
        <w:t xml:space="preserve">In arranging this meeting the line manager should follow the procedure as set out in </w:t>
      </w:r>
      <w:r w:rsidR="00067AD4">
        <w:t>stage 1</w:t>
      </w:r>
      <w:r w:rsidRPr="00042D9D">
        <w:t xml:space="preserve"> above.</w:t>
      </w:r>
    </w:p>
    <w:p w14:paraId="4187A17B" w14:textId="77777777" w:rsidR="00042D9D" w:rsidRPr="00042D9D" w:rsidRDefault="00042D9D" w:rsidP="008F285C">
      <w:pPr>
        <w:widowControl w:val="0"/>
        <w:spacing w:after="0"/>
      </w:pPr>
      <w:r w:rsidRPr="00042D9D">
        <w:t xml:space="preserve">At the end of the specified review period the employee's level of attendance will be assessed by the line manager as follows:  </w:t>
      </w:r>
    </w:p>
    <w:p w14:paraId="0B4AD64F" w14:textId="77777777" w:rsidR="00042D9D" w:rsidRPr="00042D9D" w:rsidRDefault="00042D9D" w:rsidP="00881BE9">
      <w:pPr>
        <w:widowControl w:val="0"/>
        <w:spacing w:after="0"/>
      </w:pPr>
      <w:r w:rsidRPr="00042D9D">
        <w:t>(a)</w:t>
      </w:r>
      <w:r w:rsidRPr="00042D9D">
        <w:tab/>
        <w:t xml:space="preserve">If there has been an improvement, no further action will be taken.  </w:t>
      </w:r>
    </w:p>
    <w:p w14:paraId="7FB449C7" w14:textId="77777777" w:rsidR="00881BE9" w:rsidRDefault="00042D9D" w:rsidP="00881BE9">
      <w:pPr>
        <w:widowControl w:val="0"/>
        <w:spacing w:after="0"/>
      </w:pPr>
      <w:r w:rsidRPr="00042D9D">
        <w:t>(b)</w:t>
      </w:r>
      <w:r w:rsidRPr="00042D9D">
        <w:tab/>
        <w:t xml:space="preserve">Where there has been no improvement the line manager will consider whether there are factors relating to the employee’s absence which suggest that the present high level will be temporary.  </w:t>
      </w:r>
    </w:p>
    <w:p w14:paraId="2450C390" w14:textId="77777777" w:rsidR="00881BE9" w:rsidRDefault="00881BE9" w:rsidP="00881BE9">
      <w:pPr>
        <w:widowControl w:val="0"/>
        <w:spacing w:after="0"/>
      </w:pPr>
    </w:p>
    <w:p w14:paraId="2971FEB7" w14:textId="77777777" w:rsidR="00881BE9" w:rsidRDefault="00042D9D" w:rsidP="00881BE9">
      <w:pPr>
        <w:widowControl w:val="0"/>
        <w:spacing w:after="0"/>
      </w:pPr>
      <w:r w:rsidRPr="00042D9D">
        <w:t xml:space="preserve">If such evidence exists the line manager will decide whether to institute a further period of review.  </w:t>
      </w:r>
    </w:p>
    <w:p w14:paraId="510C5A62" w14:textId="154572C6" w:rsidR="00042D9D" w:rsidRPr="00042D9D" w:rsidRDefault="00042D9D" w:rsidP="00881BE9">
      <w:pPr>
        <w:widowControl w:val="0"/>
        <w:spacing w:after="0"/>
      </w:pPr>
      <w:r w:rsidRPr="00042D9D">
        <w:t>Where such evidence does not exist the line manager will issue a Final Written Warning, progress the matter to Stage 3 and arrange a further formal meeting with the employee.</w:t>
      </w:r>
    </w:p>
    <w:p w14:paraId="61F43897" w14:textId="77777777" w:rsidR="00042D9D" w:rsidRPr="00042D9D" w:rsidRDefault="00042D9D" w:rsidP="008F285C">
      <w:pPr>
        <w:widowControl w:val="0"/>
        <w:spacing w:after="0"/>
        <w:rPr>
          <w:b/>
        </w:rPr>
      </w:pPr>
    </w:p>
    <w:p w14:paraId="712BF4A2" w14:textId="77777777" w:rsidR="00042D9D" w:rsidRPr="00042D9D" w:rsidRDefault="00042D9D" w:rsidP="00D2085E">
      <w:pPr>
        <w:pStyle w:val="Heading6"/>
      </w:pPr>
      <w:r w:rsidRPr="00042D9D">
        <w:t>STAGE 3: Third Formal Meeting</w:t>
      </w:r>
    </w:p>
    <w:p w14:paraId="3E54EDC0" w14:textId="77777777" w:rsidR="00042D9D" w:rsidRPr="00042D9D" w:rsidRDefault="00042D9D" w:rsidP="008F285C">
      <w:pPr>
        <w:widowControl w:val="0"/>
        <w:spacing w:after="0"/>
      </w:pPr>
      <w:r w:rsidRPr="00042D9D">
        <w:t xml:space="preserve">The employee must be informed in writing of the purpose of the meeting and given reasonable notice of its date, time and place.  </w:t>
      </w:r>
    </w:p>
    <w:p w14:paraId="496B368A" w14:textId="77777777" w:rsidR="00881BE9" w:rsidRDefault="00881BE9" w:rsidP="008F285C">
      <w:pPr>
        <w:widowControl w:val="0"/>
        <w:spacing w:after="0"/>
      </w:pPr>
    </w:p>
    <w:p w14:paraId="5B31C52D" w14:textId="77777777" w:rsidR="00042D9D" w:rsidRPr="00042D9D" w:rsidRDefault="00042D9D" w:rsidP="008F285C">
      <w:pPr>
        <w:widowControl w:val="0"/>
        <w:spacing w:after="0"/>
      </w:pPr>
      <w:r w:rsidRPr="00042D9D">
        <w:t xml:space="preserve">The meeting will be chaired by the CEO and attended by the relevant line manager and by (an appropriate other in an advisory capacity).  Where the CEO is the line manager, the meeting will be chaired by a member of the Board of Trustees.  </w:t>
      </w:r>
    </w:p>
    <w:p w14:paraId="3118340F" w14:textId="77777777" w:rsidR="00881BE9" w:rsidRDefault="00881BE9" w:rsidP="008F285C">
      <w:pPr>
        <w:widowControl w:val="0"/>
        <w:spacing w:after="0"/>
      </w:pPr>
    </w:p>
    <w:p w14:paraId="1F6634CE" w14:textId="77777777" w:rsidR="00042D9D" w:rsidRPr="00042D9D" w:rsidRDefault="00042D9D" w:rsidP="008F285C">
      <w:pPr>
        <w:widowControl w:val="0"/>
        <w:spacing w:after="0"/>
      </w:pPr>
      <w:r w:rsidRPr="00042D9D">
        <w:t xml:space="preserve">The employee must be informed that s/he may be accompanied at the meeting by a trade union or </w:t>
      </w:r>
      <w:r w:rsidRPr="00042D9D">
        <w:lastRenderedPageBreak/>
        <w:t>work colleague.</w:t>
      </w:r>
    </w:p>
    <w:p w14:paraId="2F047411" w14:textId="77777777" w:rsidR="00042D9D" w:rsidRPr="00042D9D" w:rsidRDefault="00042D9D" w:rsidP="008F285C">
      <w:pPr>
        <w:widowControl w:val="0"/>
        <w:spacing w:after="0"/>
      </w:pPr>
    </w:p>
    <w:p w14:paraId="042F6667" w14:textId="77777777" w:rsidR="00067AD4" w:rsidRDefault="00042D9D" w:rsidP="008F285C">
      <w:pPr>
        <w:widowControl w:val="0"/>
        <w:spacing w:after="0"/>
      </w:pPr>
      <w:r w:rsidRPr="00042D9D">
        <w:t xml:space="preserve">At this meeting the line manager will present a historical record of the employee's attendance.  The employee will be given the opportunity to explain the reasons for her/his absence and any mitigating circumstances, and provide medical evidence.  The CEO (or Chair/Board members) will consider the case carefully including any alternatives to dismissal such as redeployment and will decide whether or not the employee’s employment contract should be terminated on the grounds of incapability due to ill health or poor attendance.  </w:t>
      </w:r>
    </w:p>
    <w:p w14:paraId="01E77F27" w14:textId="77777777" w:rsidR="00067AD4" w:rsidRDefault="00067AD4" w:rsidP="008F285C">
      <w:pPr>
        <w:widowControl w:val="0"/>
        <w:spacing w:after="0"/>
      </w:pPr>
    </w:p>
    <w:p w14:paraId="58E5709D" w14:textId="297829C7" w:rsidR="00042D9D" w:rsidRPr="00042D9D" w:rsidRDefault="00042D9D" w:rsidP="008F285C">
      <w:pPr>
        <w:widowControl w:val="0"/>
        <w:spacing w:after="0"/>
      </w:pPr>
      <w:r w:rsidRPr="00042D9D">
        <w:t>The CEO (or Chair) will inform the parties of the decision and confirm it in writing to all relevant parties within five working days.</w:t>
      </w:r>
    </w:p>
    <w:p w14:paraId="0891FAD2" w14:textId="77777777" w:rsidR="00881BE9" w:rsidRDefault="00881BE9" w:rsidP="008F285C">
      <w:pPr>
        <w:widowControl w:val="0"/>
        <w:spacing w:after="0"/>
      </w:pPr>
    </w:p>
    <w:p w14:paraId="751E18F7" w14:textId="446224ED" w:rsidR="00042D9D" w:rsidRPr="00042D9D" w:rsidRDefault="00042D9D" w:rsidP="008F285C">
      <w:pPr>
        <w:widowControl w:val="0"/>
        <w:spacing w:after="0"/>
      </w:pPr>
      <w:r w:rsidRPr="00042D9D">
        <w:t xml:space="preserve">If it is decided to terminate the employee’s contract, the CEO (or Chair) must inform the employee </w:t>
      </w:r>
      <w:r w:rsidR="00067AD4">
        <w:t>in writing</w:t>
      </w:r>
      <w:r w:rsidRPr="00042D9D">
        <w:t xml:space="preserve"> of her/his right of appeal against dismissal in accordance with paragraph on appeal below.  The employee will have ten working days from the date of being informed in which to make an appeal.</w:t>
      </w:r>
    </w:p>
    <w:p w14:paraId="1FE2EFCC" w14:textId="77777777" w:rsidR="00E07270" w:rsidRDefault="00E07270" w:rsidP="00881BE9">
      <w:pPr>
        <w:widowControl w:val="0"/>
        <w:ind w:left="720"/>
        <w:jc w:val="right"/>
        <w:rPr>
          <w:rFonts w:ascii="Verdana" w:hAnsi="Verdana"/>
        </w:rPr>
      </w:pPr>
    </w:p>
    <w:p w14:paraId="5193F733" w14:textId="4387830A" w:rsidR="00582BC8" w:rsidRPr="00A304E4" w:rsidRDefault="00582BC8" w:rsidP="00B57FDB">
      <w:pPr>
        <w:pStyle w:val="Heading5"/>
      </w:pPr>
      <w:r w:rsidRPr="00E3592F">
        <w:t>Long Term Sickness Absence</w:t>
      </w:r>
    </w:p>
    <w:p w14:paraId="347F33BF" w14:textId="77777777" w:rsidR="00582BC8" w:rsidRPr="00E3592F" w:rsidRDefault="00582BC8" w:rsidP="00582BC8">
      <w:pPr>
        <w:widowControl w:val="0"/>
        <w:numPr>
          <w:ilvl w:val="12"/>
          <w:numId w:val="0"/>
        </w:numPr>
      </w:pPr>
      <w:r w:rsidRPr="00E3592F">
        <w:t xml:space="preserve">Sickness absence of one month or more is generally considered to be long-term absence. </w:t>
      </w:r>
    </w:p>
    <w:p w14:paraId="0EF10686" w14:textId="77777777" w:rsidR="00582BC8" w:rsidRPr="00E3592F" w:rsidRDefault="00582BC8" w:rsidP="00582BC8">
      <w:pPr>
        <w:widowControl w:val="0"/>
        <w:numPr>
          <w:ilvl w:val="12"/>
          <w:numId w:val="0"/>
        </w:numPr>
      </w:pPr>
      <w:r w:rsidRPr="00E3592F">
        <w:t>Individuals may be absent on long term sick leave for a variety of reasons (e.g., injury, operation, convalescence from illness, diagnosis of a long term disability, terminal illness, etc.) and any action taken will vary according to the circumstances of the particular case. This section gives broad guidance and establishes standards of good practice.</w:t>
      </w:r>
    </w:p>
    <w:p w14:paraId="4F93F7E1" w14:textId="42717D32" w:rsidR="00582BC8" w:rsidRDefault="00582BC8" w:rsidP="00582BC8">
      <w:pPr>
        <w:widowControl w:val="0"/>
        <w:numPr>
          <w:ilvl w:val="12"/>
          <w:numId w:val="0"/>
        </w:numPr>
      </w:pPr>
      <w:r w:rsidRPr="00E3592F">
        <w:t xml:space="preserve">When a disabled employee is on long-term sick leave because of a delay in implementing a reasonable adjustment that would enable them to return to work, </w:t>
      </w:r>
      <w:r w:rsidR="00DF411C">
        <w:t>the organisation</w:t>
      </w:r>
      <w:r w:rsidR="00DF411C" w:rsidRPr="00E3592F">
        <w:t xml:space="preserve"> would be expected to maintain full pay for the period of absence unless </w:t>
      </w:r>
      <w:r w:rsidR="00DF411C">
        <w:t>the organisation</w:t>
      </w:r>
      <w:r w:rsidR="00DF411C" w:rsidRPr="00E3592F">
        <w:t xml:space="preserve"> </w:t>
      </w:r>
      <w:r w:rsidRPr="00E3592F">
        <w:t xml:space="preserve">can show that it would be unreasonable to do so.  </w:t>
      </w:r>
    </w:p>
    <w:p w14:paraId="23DCEC22" w14:textId="6D5B89A0" w:rsidR="00FA64BE" w:rsidRPr="00065B8B" w:rsidRDefault="00FA64BE" w:rsidP="00D2085E">
      <w:pPr>
        <w:pStyle w:val="Heading6"/>
      </w:pPr>
      <w:r w:rsidRPr="00065B8B">
        <w:t>Process to assess situation:</w:t>
      </w:r>
    </w:p>
    <w:p w14:paraId="35594E78" w14:textId="72DA2861" w:rsidR="008A288B" w:rsidRDefault="008A288B" w:rsidP="00065B8B">
      <w:pPr>
        <w:pStyle w:val="ListParagraph"/>
        <w:widowControl w:val="0"/>
        <w:numPr>
          <w:ilvl w:val="0"/>
          <w:numId w:val="20"/>
        </w:numPr>
      </w:pPr>
      <w:r>
        <w:t xml:space="preserve">The first medical opinion that </w:t>
      </w:r>
      <w:r w:rsidR="00FA64BE">
        <w:t>is sought will</w:t>
      </w:r>
      <w:r>
        <w:t xml:space="preserve"> be that of the employee’s own doctor. </w:t>
      </w:r>
      <w:r w:rsidR="00FA64BE">
        <w:t>(T</w:t>
      </w:r>
      <w:r>
        <w:t xml:space="preserve">he GP </w:t>
      </w:r>
      <w:r w:rsidR="00FA64BE">
        <w:t>will</w:t>
      </w:r>
      <w:r>
        <w:t xml:space="preserve"> not be approached without the employee’s consent</w:t>
      </w:r>
      <w:r w:rsidR="00FA64BE">
        <w:t>)</w:t>
      </w:r>
      <w:r>
        <w:t>. If consent is received, the doctor should be asked:</w:t>
      </w:r>
    </w:p>
    <w:p w14:paraId="3E241CAC" w14:textId="77777777" w:rsidR="008A288B" w:rsidRDefault="008A288B" w:rsidP="00065B8B">
      <w:pPr>
        <w:widowControl w:val="0"/>
        <w:numPr>
          <w:ilvl w:val="12"/>
          <w:numId w:val="0"/>
        </w:numPr>
        <w:ind w:left="360"/>
      </w:pPr>
      <w:r>
        <w:t>•</w:t>
      </w:r>
      <w:r>
        <w:tab/>
        <w:t>the nature of the illness – i.e. what is the cause and prognosis;</w:t>
      </w:r>
    </w:p>
    <w:p w14:paraId="0A6CCC7A" w14:textId="77777777" w:rsidR="008A288B" w:rsidRDefault="008A288B" w:rsidP="00065B8B">
      <w:pPr>
        <w:widowControl w:val="0"/>
        <w:numPr>
          <w:ilvl w:val="12"/>
          <w:numId w:val="0"/>
        </w:numPr>
        <w:ind w:left="360"/>
      </w:pPr>
      <w:r>
        <w:t>•</w:t>
      </w:r>
      <w:r>
        <w:tab/>
        <w:t>the expected period of absence – i.e. the likely date of return; and</w:t>
      </w:r>
    </w:p>
    <w:p w14:paraId="0AED1D92" w14:textId="1F7F6B37" w:rsidR="008A288B" w:rsidRDefault="008A288B" w:rsidP="00065B8B">
      <w:pPr>
        <w:widowControl w:val="0"/>
        <w:numPr>
          <w:ilvl w:val="12"/>
          <w:numId w:val="0"/>
        </w:numPr>
        <w:ind w:left="360"/>
      </w:pPr>
      <w:r>
        <w:t>•</w:t>
      </w:r>
      <w:r>
        <w:tab/>
        <w:t xml:space="preserve">what type of work the employee will be capable of on his/her return – i.e. will they be able to resume their normal duties (send </w:t>
      </w:r>
      <w:r w:rsidR="00FA64BE">
        <w:t>the employee’s job description)</w:t>
      </w:r>
      <w:r>
        <w:t>.</w:t>
      </w:r>
    </w:p>
    <w:p w14:paraId="7A994B3A" w14:textId="2D8A4AFD" w:rsidR="00582BC8" w:rsidRPr="00B57FDB" w:rsidRDefault="00582BC8" w:rsidP="00065B8B">
      <w:pPr>
        <w:pStyle w:val="ListParagraph"/>
        <w:widowControl w:val="0"/>
        <w:numPr>
          <w:ilvl w:val="0"/>
          <w:numId w:val="20"/>
        </w:numPr>
      </w:pPr>
      <w:r w:rsidRPr="00B57FDB">
        <w:t>First Meeting</w:t>
      </w:r>
    </w:p>
    <w:p w14:paraId="65E7DDC3" w14:textId="77777777" w:rsidR="00582BC8" w:rsidRDefault="00582BC8" w:rsidP="00065B8B">
      <w:pPr>
        <w:pStyle w:val="BodyTextIndent2"/>
        <w:numPr>
          <w:ilvl w:val="12"/>
          <w:numId w:val="0"/>
        </w:numPr>
        <w:spacing w:line="240" w:lineRule="auto"/>
        <w:ind w:left="360"/>
      </w:pPr>
      <w:r w:rsidRPr="00E3592F">
        <w:t xml:space="preserve">Where an employee has been absent for more than one month and there is no identified return date in the near future, the line manager will contact the member of staff to arrange a meeting to discuss their current situation and when a return to work can reasonably be expected.  The employee will have the right to be accompanied by a trade union representative or work colleague. The response will determine the next stage in the process, as the options will depend </w:t>
      </w:r>
      <w:r w:rsidRPr="00E3592F">
        <w:lastRenderedPageBreak/>
        <w:t>on the individual circumstances.  In the event that the employee is too ill to attend the meeting, the manager will seek to obtain the necessary information from them in an appropriate manner, e.g. by home visit or via their trade union or other representative.</w:t>
      </w:r>
    </w:p>
    <w:p w14:paraId="32C43FB9" w14:textId="6F660E4E" w:rsidR="00FA64BE" w:rsidRPr="00E3592F" w:rsidRDefault="00FA64BE" w:rsidP="00065B8B">
      <w:pPr>
        <w:widowControl w:val="0"/>
        <w:numPr>
          <w:ilvl w:val="12"/>
          <w:numId w:val="0"/>
        </w:numPr>
      </w:pPr>
      <w:r>
        <w:t xml:space="preserve">After considering the reports for the employee’s GP, and </w:t>
      </w:r>
      <w:r w:rsidR="00065B8B" w:rsidRPr="00065B8B">
        <w:t xml:space="preserve">where there is a reasonable doubt about the nature of the illness or injury, the employee should be asked if he or she would agree to be examined by a doctor to be appointed by </w:t>
      </w:r>
      <w:r w:rsidR="00DF411C">
        <w:t>the organisation</w:t>
      </w:r>
      <w:r w:rsidR="00065B8B">
        <w:t xml:space="preserve"> and </w:t>
      </w:r>
      <w:r>
        <w:t>refer the employee to the occupational do</w:t>
      </w:r>
      <w:r w:rsidR="00065B8B">
        <w:t>ctor as outlined in 3)</w:t>
      </w:r>
      <w:r>
        <w:t>.</w:t>
      </w:r>
    </w:p>
    <w:p w14:paraId="0B337F0C" w14:textId="0AADF004" w:rsidR="00582BC8" w:rsidRPr="00B57FDB" w:rsidRDefault="00582BC8" w:rsidP="00065B8B">
      <w:pPr>
        <w:pStyle w:val="ListParagraph"/>
        <w:widowControl w:val="0"/>
        <w:numPr>
          <w:ilvl w:val="0"/>
          <w:numId w:val="20"/>
        </w:numPr>
      </w:pPr>
      <w:r w:rsidRPr="00B57FDB">
        <w:t>Referral to the Agreed Occupational Health Unit</w:t>
      </w:r>
    </w:p>
    <w:p w14:paraId="5CEFB1A0" w14:textId="38C0B5B5" w:rsidR="008A288B" w:rsidRDefault="00582BC8" w:rsidP="00582BC8">
      <w:pPr>
        <w:widowControl w:val="0"/>
      </w:pPr>
      <w:r w:rsidRPr="00DA5DD3">
        <w:t xml:space="preserve">If a date for return to work cannot be established, the employee will be asked to attend, at </w:t>
      </w:r>
      <w:r w:rsidR="00DF411C">
        <w:t>THE ORGANISATION</w:t>
      </w:r>
      <w:r w:rsidRPr="00DA5DD3">
        <w:t xml:space="preserve">’s expense, a medical examination at an Occupational Health Unit or a physician of </w:t>
      </w:r>
      <w:r w:rsidR="00DF411C">
        <w:t>THE ORGANISATION</w:t>
      </w:r>
      <w:r w:rsidRPr="00DA5DD3">
        <w:t xml:space="preserve">’s choice to obtain an expert assessment of her/his fitness for work.  The employee will be provided with a copy of the letter of referral and a copy of the medical report.  </w:t>
      </w:r>
    </w:p>
    <w:p w14:paraId="519DB6D7" w14:textId="27BB988A" w:rsidR="00582BC8" w:rsidRPr="00DA5DD3" w:rsidRDefault="00582BC8" w:rsidP="00582BC8">
      <w:pPr>
        <w:widowControl w:val="0"/>
      </w:pPr>
      <w:r w:rsidRPr="00DA5DD3">
        <w:t>On the basis of the medical report, the options are likely to be one of those outlined below</w:t>
      </w:r>
      <w:r w:rsidR="00065B8B">
        <w:t>:</w:t>
      </w:r>
    </w:p>
    <w:p w14:paraId="2A7C3AE3" w14:textId="0654AE84" w:rsidR="00582BC8" w:rsidRPr="00B57FDB" w:rsidRDefault="00582BC8" w:rsidP="00065B8B">
      <w:pPr>
        <w:pStyle w:val="ListParagraph"/>
        <w:widowControl w:val="0"/>
        <w:numPr>
          <w:ilvl w:val="0"/>
          <w:numId w:val="21"/>
        </w:numPr>
      </w:pPr>
      <w:r w:rsidRPr="00B57FDB">
        <w:t>Fit to Continue in Present Job</w:t>
      </w:r>
    </w:p>
    <w:p w14:paraId="7AEBD5B3" w14:textId="77777777" w:rsidR="00582BC8" w:rsidRPr="00DA5DD3" w:rsidRDefault="00582BC8" w:rsidP="00582BC8">
      <w:pPr>
        <w:widowControl w:val="0"/>
      </w:pPr>
      <w:r w:rsidRPr="00DA5DD3">
        <w:t>If the manager is advised that the employee is fit to continue in her/his current job in the near future, the recommendation should be discussed with the employee as soon as possible. This should be done at a formal meeting attended by the line manager, (</w:t>
      </w:r>
      <w:r w:rsidRPr="00DA5DD3">
        <w:rPr>
          <w:i/>
        </w:rPr>
        <w:t>another worker/member of the Board of Trustees</w:t>
      </w:r>
      <w:r w:rsidRPr="00DA5DD3">
        <w:t xml:space="preserve">), the employee and, if s/he wishes, their representative.  The outcome of the meeting must be confirmed in writing by the line manager and placed on the employee’s personnel file. </w:t>
      </w:r>
    </w:p>
    <w:p w14:paraId="44723FEB" w14:textId="6CD2AACA" w:rsidR="00582BC8" w:rsidRPr="00B57FDB" w:rsidRDefault="00582BC8" w:rsidP="00AC0A6F">
      <w:pPr>
        <w:pStyle w:val="ListParagraph"/>
        <w:widowControl w:val="0"/>
        <w:numPr>
          <w:ilvl w:val="0"/>
          <w:numId w:val="21"/>
        </w:numPr>
      </w:pPr>
      <w:r w:rsidRPr="00B57FDB">
        <w:t>Unfit to Continue in Present Job - Consider Adjustments or Alternative Employment</w:t>
      </w:r>
    </w:p>
    <w:p w14:paraId="6E0AF901" w14:textId="040A8C02" w:rsidR="00582BC8" w:rsidRPr="00DA5DD3" w:rsidRDefault="00582BC8" w:rsidP="00582BC8">
      <w:pPr>
        <w:widowControl w:val="0"/>
      </w:pPr>
      <w:r w:rsidRPr="00DA5DD3">
        <w:t xml:space="preserve">Whilst </w:t>
      </w:r>
      <w:r w:rsidR="00DF411C">
        <w:t>the organisation</w:t>
      </w:r>
      <w:r w:rsidR="00DF411C" w:rsidRPr="00DA5DD3">
        <w:t xml:space="preserve"> </w:t>
      </w:r>
      <w:r w:rsidRPr="00DA5DD3">
        <w:t xml:space="preserve">is under no obligation to create a specific job for an employee who becomes permanently unfit to undertake her/his contractual duties, every effort will be made to make reasonable adjustments or to find alternative employment which is compatible with the medical limitations of the employee.  The employee should be asked to attend a formal meeting with the </w:t>
      </w:r>
      <w:r>
        <w:t xml:space="preserve">CEO </w:t>
      </w:r>
      <w:r w:rsidRPr="00DA5DD3">
        <w:t>and Chair (</w:t>
      </w:r>
      <w:r w:rsidRPr="00DA5DD3">
        <w:rPr>
          <w:i/>
        </w:rPr>
        <w:t>or Chair and another member of the Board of Trustees</w:t>
      </w:r>
      <w:r w:rsidRPr="00DA5DD3">
        <w:t xml:space="preserve">) and the employee’s representative so that possible reasonable adjustments or alternative employment can be explored. The meeting will attempt to identify which type of adjustments or jobs at </w:t>
      </w:r>
      <w:r w:rsidR="00DF411C">
        <w:t>THE ORGANISATION</w:t>
      </w:r>
      <w:r w:rsidRPr="00DA5DD3">
        <w:t xml:space="preserve"> would be suitable for the employee and the feasibility of redeployment. Thereafter, either adjustments will be carried out or an alternative job will be offered. If neither is possible, it may be necessary to proceed to dismissal on grounds of capability. </w:t>
      </w:r>
    </w:p>
    <w:p w14:paraId="35FF8503" w14:textId="77777777" w:rsidR="00582BC8" w:rsidRPr="00B57FDB" w:rsidRDefault="00582BC8" w:rsidP="00A304E4">
      <w:pPr>
        <w:pStyle w:val="ListParagraph"/>
        <w:widowControl w:val="0"/>
        <w:numPr>
          <w:ilvl w:val="0"/>
          <w:numId w:val="21"/>
        </w:numPr>
      </w:pPr>
      <w:r w:rsidRPr="00B57FDB">
        <w:t>Incapable of Any Work for the Foreseeable Future</w:t>
      </w:r>
    </w:p>
    <w:p w14:paraId="269EA26D" w14:textId="77777777" w:rsidR="00582BC8" w:rsidRPr="00DA5DD3" w:rsidRDefault="00582BC8" w:rsidP="00582BC8">
      <w:pPr>
        <w:widowControl w:val="0"/>
      </w:pPr>
      <w:r w:rsidRPr="00DA5DD3">
        <w:t xml:space="preserve">Where the Medical Officer advises that the employee is incapable of carrying out her/his current job description for the foreseeable future and where suitable alternative employment cannot be offered, the employee should be asked to attend a formal meeting with the </w:t>
      </w:r>
      <w:r>
        <w:t>CEO</w:t>
      </w:r>
      <w:r w:rsidRPr="00DA5DD3">
        <w:t xml:space="preserve"> and Chair (</w:t>
      </w:r>
      <w:r w:rsidRPr="00DA5DD3">
        <w:rPr>
          <w:i/>
        </w:rPr>
        <w:t>or Chair and another</w:t>
      </w:r>
      <w:r w:rsidRPr="00DA5DD3">
        <w:t xml:space="preserve"> </w:t>
      </w:r>
      <w:r w:rsidRPr="00DA5DD3">
        <w:rPr>
          <w:i/>
        </w:rPr>
        <w:t>member of the Board of Trustees</w:t>
      </w:r>
      <w:r w:rsidRPr="00DA5DD3">
        <w:t>) and the employee’s representative to discuss the situation and the content of the medical report. The outcome of this meeting will be dismissal on grounds of ill-health and the employee will be entitled to fully paid contractual (or statutory if longer) notice.</w:t>
      </w:r>
    </w:p>
    <w:p w14:paraId="2EC9FD60" w14:textId="575130E3" w:rsidR="00582BC8" w:rsidRPr="00B57FDB" w:rsidRDefault="00582BC8" w:rsidP="00065B8B">
      <w:pPr>
        <w:pStyle w:val="ListParagraph"/>
        <w:widowControl w:val="0"/>
        <w:numPr>
          <w:ilvl w:val="0"/>
          <w:numId w:val="21"/>
        </w:numPr>
      </w:pPr>
      <w:r w:rsidRPr="00B57FDB">
        <w:t>Terminal Illness</w:t>
      </w:r>
    </w:p>
    <w:p w14:paraId="160A142F" w14:textId="483BC4D4" w:rsidR="00582BC8" w:rsidRDefault="00DF411C" w:rsidP="00582BC8">
      <w:pPr>
        <w:widowControl w:val="0"/>
      </w:pPr>
      <w:r>
        <w:t>The organisation</w:t>
      </w:r>
      <w:r w:rsidR="00582BC8" w:rsidRPr="00DA5DD3">
        <w:t xml:space="preserve"> will approach cases of terminal illness with as much sensitivity and flexibility as </w:t>
      </w:r>
      <w:r w:rsidR="00582BC8" w:rsidRPr="00DA5DD3">
        <w:lastRenderedPageBreak/>
        <w:t>possible.  Where a line manager becomes aware that s/he is dealing with an employee whose absence is due to a terminal illness, they should seek confidential advice from the (</w:t>
      </w:r>
      <w:r w:rsidR="00582BC8">
        <w:rPr>
          <w:i/>
        </w:rPr>
        <w:t>CEO</w:t>
      </w:r>
      <w:r w:rsidR="00582BC8" w:rsidRPr="00DA5DD3">
        <w:rPr>
          <w:i/>
        </w:rPr>
        <w:t xml:space="preserve"> or Chair</w:t>
      </w:r>
      <w:r w:rsidR="00582BC8" w:rsidRPr="00DA5DD3">
        <w:t xml:space="preserve">) and, where appropriate, from the employee’s GP, Consultant or an Occupational Health Unit.  Each case needs to be dealt with separately depending, in particular, on the medical prognosis and the possible effect on the employee of terminating her/his employment.  If the affected employee wishes, </w:t>
      </w:r>
      <w:r>
        <w:t>the organisation</w:t>
      </w:r>
      <w:r w:rsidRPr="00DA5DD3">
        <w:t xml:space="preserve"> </w:t>
      </w:r>
      <w:r w:rsidR="00582BC8" w:rsidRPr="00DA5DD3">
        <w:t>will make every effort to facilitate her/him in continuing to work for as long as possible, either on a full or part time basis, or with periods of absence to take rests from work.  In such cases, the Board of Trustees (</w:t>
      </w:r>
      <w:r w:rsidR="00582BC8" w:rsidRPr="00DA5DD3">
        <w:rPr>
          <w:i/>
        </w:rPr>
        <w:t>or sub-committee</w:t>
      </w:r>
      <w:r w:rsidR="00582BC8" w:rsidRPr="00DA5DD3">
        <w:t>) may use its discretion to extend sick pay, as appropriate.</w:t>
      </w:r>
    </w:p>
    <w:p w14:paraId="54BB1839" w14:textId="18E79307" w:rsidR="00065B8B" w:rsidRPr="00DA5DD3" w:rsidRDefault="00065B8B" w:rsidP="00582BC8">
      <w:pPr>
        <w:widowControl w:val="0"/>
      </w:pPr>
      <w:r w:rsidRPr="00065B8B">
        <w:t>Where an employee refuses to cooperate in providing medical evidence, or to undergo an independent medical examination, the employee should be told in writing that a decision will be taken on the basis of the information available and that it could result in dismissal</w:t>
      </w:r>
    </w:p>
    <w:p w14:paraId="1BB50D6B" w14:textId="77777777" w:rsidR="00582BC8" w:rsidRPr="00582BC8" w:rsidRDefault="00582BC8" w:rsidP="00B57FDB">
      <w:pPr>
        <w:pStyle w:val="Heading5"/>
      </w:pPr>
      <w:r w:rsidRPr="00DA5DD3">
        <w:t>Appeals</w:t>
      </w:r>
    </w:p>
    <w:p w14:paraId="0BD07A25" w14:textId="77777777" w:rsidR="00582BC8" w:rsidRPr="0018042A" w:rsidRDefault="00582BC8" w:rsidP="00D2085E">
      <w:pPr>
        <w:pStyle w:val="Heading6"/>
      </w:pPr>
      <w:r w:rsidRPr="0018042A">
        <w:t>Appeal Against Formal Warnings</w:t>
      </w:r>
    </w:p>
    <w:p w14:paraId="57EAA0BA" w14:textId="77777777" w:rsidR="00582BC8" w:rsidRPr="0018042A" w:rsidRDefault="00582BC8" w:rsidP="00582BC8">
      <w:pPr>
        <w:widowControl w:val="0"/>
      </w:pPr>
      <w:r w:rsidRPr="0018042A">
        <w:t xml:space="preserve">The employee will be entitled to appeal against any formal warning.  Appeals must be made in writing to the </w:t>
      </w:r>
      <w:r>
        <w:t>CEO</w:t>
      </w:r>
      <w:r w:rsidRPr="0018042A">
        <w:t xml:space="preserve"> within ten working days of the date of the warning.</w:t>
      </w:r>
    </w:p>
    <w:p w14:paraId="5F24DDC1" w14:textId="77777777" w:rsidR="00582BC8" w:rsidRPr="0018042A" w:rsidRDefault="00582BC8" w:rsidP="00D2085E">
      <w:pPr>
        <w:pStyle w:val="Heading6"/>
      </w:pPr>
      <w:r w:rsidRPr="0018042A">
        <w:t>Appeal Against Decision to Terminate Employment</w:t>
      </w:r>
    </w:p>
    <w:p w14:paraId="245C1B51" w14:textId="77777777" w:rsidR="00582BC8" w:rsidRPr="0018042A" w:rsidRDefault="00582BC8" w:rsidP="00582BC8">
      <w:pPr>
        <w:widowControl w:val="0"/>
      </w:pPr>
      <w:r w:rsidRPr="0018042A">
        <w:t>All employees may appeal to the Staffing Sub Committee</w:t>
      </w:r>
      <w:r w:rsidRPr="0018042A">
        <w:rPr>
          <w:i/>
        </w:rPr>
        <w:t xml:space="preserve"> (or the Board of Trustees</w:t>
      </w:r>
      <w:r w:rsidRPr="0018042A">
        <w:t>) against the decision to terminate their employment.  Appeals must be made within ten working days of the date on which the employee was informed of the dismissal, by writing to the Chair (</w:t>
      </w:r>
      <w:r w:rsidRPr="0018042A">
        <w:rPr>
          <w:i/>
        </w:rPr>
        <w:t>of Staffing sub-committee or the Board of Trustees</w:t>
      </w:r>
      <w:r w:rsidRPr="0018042A">
        <w:t>).</w:t>
      </w:r>
    </w:p>
    <w:p w14:paraId="7C90C2F8" w14:textId="77777777" w:rsidR="00582BC8" w:rsidRPr="0018042A" w:rsidRDefault="00582BC8" w:rsidP="00D2085E">
      <w:pPr>
        <w:pStyle w:val="Heading6"/>
      </w:pPr>
      <w:r w:rsidRPr="0018042A">
        <w:t>Format of the Appeal Hearing</w:t>
      </w:r>
    </w:p>
    <w:p w14:paraId="5894AE69" w14:textId="77777777" w:rsidR="00582BC8" w:rsidRPr="0018042A" w:rsidRDefault="00582BC8" w:rsidP="00582BC8">
      <w:pPr>
        <w:widowControl w:val="0"/>
      </w:pPr>
      <w:r w:rsidRPr="0018042A">
        <w:t>Appeal hearings will have the following format:</w:t>
      </w:r>
    </w:p>
    <w:p w14:paraId="5AF3D7F9" w14:textId="77777777" w:rsidR="00582BC8" w:rsidRPr="0018042A" w:rsidRDefault="00582BC8" w:rsidP="00582BC8">
      <w:pPr>
        <w:pStyle w:val="ListParagraph"/>
        <w:widowControl w:val="0"/>
        <w:numPr>
          <w:ilvl w:val="0"/>
          <w:numId w:val="14"/>
        </w:numPr>
        <w:spacing w:after="0"/>
        <w:ind w:left="714" w:hanging="357"/>
      </w:pPr>
      <w:r w:rsidRPr="0018042A">
        <w:t>the employee or her/his representative will present their case for the appeal;</w:t>
      </w:r>
    </w:p>
    <w:p w14:paraId="57B13F87" w14:textId="77777777" w:rsidR="00582BC8" w:rsidRPr="0018042A" w:rsidRDefault="00582BC8" w:rsidP="00582BC8">
      <w:pPr>
        <w:pStyle w:val="Header"/>
        <w:widowControl w:val="0"/>
        <w:numPr>
          <w:ilvl w:val="0"/>
          <w:numId w:val="14"/>
        </w:numPr>
        <w:ind w:left="714" w:hanging="357"/>
      </w:pPr>
      <w:r w:rsidRPr="0018042A">
        <w:t>the manager will then present the case against the appeal;</w:t>
      </w:r>
    </w:p>
    <w:p w14:paraId="45DEF03D" w14:textId="77777777" w:rsidR="00582BC8" w:rsidRPr="0018042A" w:rsidRDefault="00582BC8" w:rsidP="00582BC8">
      <w:pPr>
        <w:pStyle w:val="ListParagraph"/>
        <w:widowControl w:val="0"/>
        <w:numPr>
          <w:ilvl w:val="0"/>
          <w:numId w:val="14"/>
        </w:numPr>
        <w:spacing w:after="0"/>
        <w:ind w:left="714" w:hanging="357"/>
      </w:pPr>
      <w:r w:rsidRPr="0018042A">
        <w:t>member/s of the panel can question both parties in turn;</w:t>
      </w:r>
    </w:p>
    <w:p w14:paraId="14B337F8" w14:textId="77777777" w:rsidR="00582BC8" w:rsidRPr="0018042A" w:rsidRDefault="00582BC8" w:rsidP="00582BC8">
      <w:pPr>
        <w:pStyle w:val="ListParagraph"/>
        <w:widowControl w:val="0"/>
        <w:numPr>
          <w:ilvl w:val="0"/>
          <w:numId w:val="14"/>
        </w:numPr>
        <w:spacing w:after="0"/>
        <w:ind w:left="714" w:hanging="357"/>
      </w:pPr>
      <w:r w:rsidRPr="0018042A">
        <w:t>both parties will be invited to sum up, with the manager summing up first.</w:t>
      </w:r>
    </w:p>
    <w:p w14:paraId="3A76D679" w14:textId="77777777" w:rsidR="00582BC8" w:rsidRDefault="00582BC8" w:rsidP="00582BC8">
      <w:pPr>
        <w:pStyle w:val="Header"/>
        <w:widowControl w:val="0"/>
      </w:pPr>
    </w:p>
    <w:p w14:paraId="7C0EAE54" w14:textId="0921F728" w:rsidR="00582BC8" w:rsidRPr="00582BC8" w:rsidRDefault="00582BC8" w:rsidP="00582BC8">
      <w:pPr>
        <w:pStyle w:val="Header"/>
        <w:widowControl w:val="0"/>
      </w:pPr>
      <w:r w:rsidRPr="00582BC8">
        <w:t xml:space="preserve">The </w:t>
      </w:r>
      <w:r w:rsidR="00F5662D">
        <w:t>Personnel and Finance</w:t>
      </w:r>
      <w:r w:rsidRPr="00582BC8">
        <w:t xml:space="preserve"> sub-committee (</w:t>
      </w:r>
      <w:r w:rsidRPr="00582BC8">
        <w:rPr>
          <w:i/>
        </w:rPr>
        <w:t>or Board member/s</w:t>
      </w:r>
      <w:r w:rsidRPr="00582BC8">
        <w:t>) who form</w:t>
      </w:r>
      <w:r>
        <w:t xml:space="preserve"> </w:t>
      </w:r>
      <w:r w:rsidRPr="00582BC8">
        <w:t>the Appeals Panel will hear and consider the case. The employee will be informed of the decision in writing generally within five working days of the appeal being heard. If further medical evidence is required the employee will be notified.  The decision of the Panel is final.</w:t>
      </w:r>
    </w:p>
    <w:p w14:paraId="59059A63" w14:textId="1216A5C5" w:rsidR="006F55DF" w:rsidRDefault="006F55DF">
      <w:r>
        <w:br w:type="page"/>
      </w:r>
    </w:p>
    <w:p w14:paraId="7DFA340C" w14:textId="77777777" w:rsidR="006F55DF" w:rsidRDefault="006F55DF" w:rsidP="006F55DF">
      <w:pPr>
        <w:pStyle w:val="Heading3"/>
      </w:pPr>
      <w:bookmarkStart w:id="5" w:name="_Appendix_5:_Time"/>
      <w:bookmarkEnd w:id="5"/>
      <w:r>
        <w:lastRenderedPageBreak/>
        <w:t>Appendix 5: Time sheet template</w:t>
      </w:r>
    </w:p>
    <w:tbl>
      <w:tblPr>
        <w:tblW w:w="9487" w:type="dxa"/>
        <w:tblInd w:w="108" w:type="dxa"/>
        <w:tblLook w:val="04A0" w:firstRow="1" w:lastRow="0" w:firstColumn="1" w:lastColumn="0" w:noHBand="0" w:noVBand="1"/>
      </w:tblPr>
      <w:tblGrid>
        <w:gridCol w:w="1096"/>
        <w:gridCol w:w="493"/>
        <w:gridCol w:w="793"/>
        <w:gridCol w:w="1479"/>
        <w:gridCol w:w="1162"/>
        <w:gridCol w:w="647"/>
        <w:gridCol w:w="1296"/>
        <w:gridCol w:w="1012"/>
        <w:gridCol w:w="1509"/>
      </w:tblGrid>
      <w:tr w:rsidR="006F55DF" w:rsidRPr="00BE39EC" w14:paraId="479FF01E" w14:textId="77777777" w:rsidTr="00DF411C">
        <w:trPr>
          <w:trHeight w:val="300"/>
        </w:trPr>
        <w:tc>
          <w:tcPr>
            <w:tcW w:w="9487" w:type="dxa"/>
            <w:gridSpan w:val="9"/>
            <w:tcBorders>
              <w:top w:val="nil"/>
              <w:left w:val="nil"/>
              <w:bottom w:val="nil"/>
              <w:right w:val="nil"/>
            </w:tcBorders>
            <w:shd w:val="clear" w:color="auto" w:fill="auto"/>
            <w:noWrap/>
            <w:vAlign w:val="bottom"/>
            <w:hideMark/>
          </w:tcPr>
          <w:p w14:paraId="7489055E" w14:textId="77777777" w:rsidR="006F55DF" w:rsidRPr="00BE39EC" w:rsidRDefault="006F55DF" w:rsidP="00C54296">
            <w:pPr>
              <w:spacing w:after="0" w:line="240" w:lineRule="auto"/>
              <w:jc w:val="center"/>
              <w:rPr>
                <w:rFonts w:eastAsia="Times New Roman"/>
                <w:b/>
                <w:bCs/>
                <w:sz w:val="20"/>
                <w:szCs w:val="20"/>
                <w:u w:val="single"/>
                <w:lang w:eastAsia="en-GB"/>
              </w:rPr>
            </w:pPr>
            <w:r w:rsidRPr="00BE39EC">
              <w:rPr>
                <w:rFonts w:eastAsia="Times New Roman"/>
                <w:b/>
                <w:bCs/>
                <w:sz w:val="20"/>
                <w:szCs w:val="20"/>
                <w:u w:val="single"/>
                <w:lang w:eastAsia="en-GB"/>
              </w:rPr>
              <w:t>STAFF TIME RECORD</w:t>
            </w:r>
          </w:p>
        </w:tc>
      </w:tr>
      <w:tr w:rsidR="006F55DF" w:rsidRPr="00BE39EC" w14:paraId="2A5F01B6" w14:textId="77777777" w:rsidTr="00DF411C">
        <w:trPr>
          <w:trHeight w:val="300"/>
        </w:trPr>
        <w:tc>
          <w:tcPr>
            <w:tcW w:w="1096" w:type="dxa"/>
            <w:tcBorders>
              <w:top w:val="nil"/>
              <w:left w:val="nil"/>
              <w:bottom w:val="nil"/>
              <w:right w:val="nil"/>
            </w:tcBorders>
            <w:shd w:val="clear" w:color="auto" w:fill="auto"/>
            <w:noWrap/>
            <w:vAlign w:val="bottom"/>
            <w:hideMark/>
          </w:tcPr>
          <w:p w14:paraId="5DCB8A3C" w14:textId="77777777" w:rsidR="006F55DF" w:rsidRPr="00BE39EC" w:rsidRDefault="006F55DF" w:rsidP="00C54296">
            <w:pPr>
              <w:spacing w:after="0" w:line="240" w:lineRule="auto"/>
              <w:rPr>
                <w:rFonts w:eastAsia="Times New Roman"/>
                <w:sz w:val="20"/>
                <w:szCs w:val="20"/>
                <w:lang w:eastAsia="en-GB"/>
              </w:rPr>
            </w:pPr>
            <w:r w:rsidRPr="00BE39EC">
              <w:rPr>
                <w:rFonts w:eastAsia="Times New Roman"/>
                <w:sz w:val="20"/>
                <w:szCs w:val="20"/>
                <w:lang w:eastAsia="en-GB"/>
              </w:rPr>
              <w:t xml:space="preserve">Name : </w:t>
            </w:r>
          </w:p>
        </w:tc>
        <w:tc>
          <w:tcPr>
            <w:tcW w:w="493" w:type="dxa"/>
            <w:tcBorders>
              <w:top w:val="nil"/>
              <w:left w:val="nil"/>
              <w:bottom w:val="nil"/>
              <w:right w:val="nil"/>
            </w:tcBorders>
            <w:shd w:val="clear" w:color="auto" w:fill="auto"/>
            <w:noWrap/>
            <w:vAlign w:val="bottom"/>
            <w:hideMark/>
          </w:tcPr>
          <w:p w14:paraId="648309BE" w14:textId="77777777" w:rsidR="006F55DF" w:rsidRPr="00BE39EC" w:rsidRDefault="006F55DF" w:rsidP="00C54296">
            <w:pPr>
              <w:spacing w:after="0" w:line="240" w:lineRule="auto"/>
              <w:rPr>
                <w:rFonts w:eastAsia="Times New Roman"/>
                <w:sz w:val="20"/>
                <w:szCs w:val="20"/>
                <w:lang w:eastAsia="en-GB"/>
              </w:rPr>
            </w:pPr>
          </w:p>
        </w:tc>
        <w:tc>
          <w:tcPr>
            <w:tcW w:w="793" w:type="dxa"/>
            <w:tcBorders>
              <w:top w:val="nil"/>
              <w:left w:val="nil"/>
              <w:bottom w:val="nil"/>
              <w:right w:val="nil"/>
            </w:tcBorders>
            <w:shd w:val="clear" w:color="auto" w:fill="auto"/>
            <w:noWrap/>
            <w:vAlign w:val="bottom"/>
            <w:hideMark/>
          </w:tcPr>
          <w:p w14:paraId="1219B816"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7FB7D358"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4A33CF61"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40A7922E"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779FD5A9"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49D4A443"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7DAE7F85"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2C893476" w14:textId="77777777" w:rsidTr="00DF411C">
        <w:trPr>
          <w:trHeight w:val="300"/>
        </w:trPr>
        <w:tc>
          <w:tcPr>
            <w:tcW w:w="1096" w:type="dxa"/>
            <w:tcBorders>
              <w:top w:val="nil"/>
              <w:left w:val="nil"/>
              <w:bottom w:val="nil"/>
              <w:right w:val="nil"/>
            </w:tcBorders>
            <w:shd w:val="clear" w:color="auto" w:fill="auto"/>
            <w:noWrap/>
            <w:vAlign w:val="bottom"/>
            <w:hideMark/>
          </w:tcPr>
          <w:p w14:paraId="19D16847"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493" w:type="dxa"/>
            <w:tcBorders>
              <w:top w:val="nil"/>
              <w:left w:val="nil"/>
              <w:bottom w:val="nil"/>
              <w:right w:val="nil"/>
            </w:tcBorders>
            <w:shd w:val="clear" w:color="auto" w:fill="auto"/>
            <w:noWrap/>
            <w:vAlign w:val="bottom"/>
            <w:hideMark/>
          </w:tcPr>
          <w:p w14:paraId="119A385F"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6471606A"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6C8C9C6B"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6959B3DF"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31566DB8"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5BBC0169"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568F039E"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478AA282"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368EC0C3" w14:textId="77777777" w:rsidTr="00DF411C">
        <w:trPr>
          <w:trHeight w:val="330"/>
        </w:trPr>
        <w:tc>
          <w:tcPr>
            <w:tcW w:w="1096" w:type="dxa"/>
            <w:tcBorders>
              <w:top w:val="single" w:sz="4" w:space="0" w:color="auto"/>
              <w:left w:val="single" w:sz="4" w:space="0" w:color="auto"/>
              <w:bottom w:val="nil"/>
              <w:right w:val="nil"/>
            </w:tcBorders>
            <w:shd w:val="clear" w:color="auto" w:fill="auto"/>
            <w:noWrap/>
            <w:vAlign w:val="bottom"/>
            <w:hideMark/>
          </w:tcPr>
          <w:p w14:paraId="26AE678A" w14:textId="77777777" w:rsidR="006F55DF" w:rsidRPr="00BE39EC" w:rsidRDefault="006F55DF" w:rsidP="00C54296">
            <w:pPr>
              <w:spacing w:after="0" w:line="240" w:lineRule="auto"/>
              <w:rPr>
                <w:rFonts w:eastAsia="Times New Roman"/>
                <w:sz w:val="20"/>
                <w:szCs w:val="20"/>
                <w:lang w:eastAsia="en-GB"/>
              </w:rPr>
            </w:pPr>
            <w:r w:rsidRPr="00BE39EC">
              <w:rPr>
                <w:rFonts w:eastAsia="Times New Roman"/>
                <w:sz w:val="20"/>
                <w:szCs w:val="20"/>
                <w:lang w:eastAsia="en-GB"/>
              </w:rPr>
              <w:t> </w:t>
            </w:r>
          </w:p>
        </w:tc>
        <w:tc>
          <w:tcPr>
            <w:tcW w:w="493" w:type="dxa"/>
            <w:tcBorders>
              <w:top w:val="single" w:sz="4" w:space="0" w:color="auto"/>
              <w:left w:val="nil"/>
              <w:bottom w:val="nil"/>
              <w:right w:val="single" w:sz="4" w:space="0" w:color="auto"/>
            </w:tcBorders>
            <w:shd w:val="clear" w:color="auto" w:fill="auto"/>
            <w:noWrap/>
            <w:vAlign w:val="bottom"/>
            <w:hideMark/>
          </w:tcPr>
          <w:p w14:paraId="0BC6D65A" w14:textId="77777777" w:rsidR="006F55DF" w:rsidRPr="00BE39EC" w:rsidRDefault="006F55DF" w:rsidP="00C54296">
            <w:pPr>
              <w:spacing w:after="0" w:line="240" w:lineRule="auto"/>
              <w:rPr>
                <w:rFonts w:eastAsia="Times New Roman"/>
                <w:sz w:val="20"/>
                <w:szCs w:val="20"/>
                <w:lang w:eastAsia="en-GB"/>
              </w:rPr>
            </w:pPr>
            <w:r w:rsidRPr="00BE39EC">
              <w:rPr>
                <w:rFonts w:eastAsia="Times New Roman"/>
                <w:sz w:val="20"/>
                <w:szCs w:val="20"/>
                <w:lang w:eastAsia="en-GB"/>
              </w:rPr>
              <w:t> </w:t>
            </w:r>
          </w:p>
        </w:tc>
        <w:tc>
          <w:tcPr>
            <w:tcW w:w="793" w:type="dxa"/>
            <w:tcBorders>
              <w:top w:val="single" w:sz="4" w:space="0" w:color="auto"/>
              <w:left w:val="nil"/>
              <w:bottom w:val="nil"/>
              <w:right w:val="nil"/>
            </w:tcBorders>
            <w:shd w:val="clear" w:color="auto" w:fill="auto"/>
            <w:noWrap/>
            <w:vAlign w:val="bottom"/>
            <w:hideMark/>
          </w:tcPr>
          <w:p w14:paraId="6619FD88" w14:textId="77777777" w:rsidR="006F55DF" w:rsidRPr="00BE39EC" w:rsidRDefault="006F55DF" w:rsidP="00C54296">
            <w:pPr>
              <w:spacing w:after="0" w:line="240" w:lineRule="auto"/>
              <w:jc w:val="center"/>
              <w:rPr>
                <w:rFonts w:eastAsia="Times New Roman"/>
                <w:b/>
                <w:bCs/>
                <w:lang w:eastAsia="en-GB"/>
              </w:rPr>
            </w:pPr>
            <w:r w:rsidRPr="00BE39EC">
              <w:rPr>
                <w:rFonts w:eastAsia="Times New Roman"/>
                <w:b/>
                <w:bCs/>
                <w:lang w:eastAsia="en-GB"/>
              </w:rPr>
              <w:t> </w:t>
            </w:r>
          </w:p>
        </w:tc>
        <w:tc>
          <w:tcPr>
            <w:tcW w:w="1479" w:type="dxa"/>
            <w:tcBorders>
              <w:top w:val="single" w:sz="4" w:space="0" w:color="auto"/>
              <w:left w:val="nil"/>
              <w:bottom w:val="nil"/>
              <w:right w:val="nil"/>
            </w:tcBorders>
            <w:shd w:val="clear" w:color="auto" w:fill="auto"/>
            <w:noWrap/>
            <w:vAlign w:val="bottom"/>
            <w:hideMark/>
          </w:tcPr>
          <w:p w14:paraId="0E202526" w14:textId="77777777" w:rsidR="006F55DF" w:rsidRPr="00BE39EC" w:rsidRDefault="006F55DF" w:rsidP="00C54296">
            <w:pPr>
              <w:spacing w:after="0" w:line="240" w:lineRule="auto"/>
              <w:jc w:val="center"/>
              <w:rPr>
                <w:rFonts w:eastAsia="Times New Roman"/>
                <w:b/>
                <w:bCs/>
                <w:lang w:eastAsia="en-GB"/>
              </w:rPr>
            </w:pPr>
            <w:r w:rsidRPr="00BE39EC">
              <w:rPr>
                <w:rFonts w:eastAsia="Times New Roman"/>
                <w:b/>
                <w:bCs/>
                <w:lang w:eastAsia="en-GB"/>
              </w:rPr>
              <w:t> </w:t>
            </w:r>
          </w:p>
        </w:tc>
        <w:tc>
          <w:tcPr>
            <w:tcW w:w="1162" w:type="dxa"/>
            <w:tcBorders>
              <w:top w:val="single" w:sz="4" w:space="0" w:color="auto"/>
              <w:left w:val="nil"/>
              <w:bottom w:val="nil"/>
              <w:right w:val="nil"/>
            </w:tcBorders>
            <w:shd w:val="clear" w:color="auto" w:fill="auto"/>
            <w:noWrap/>
            <w:vAlign w:val="bottom"/>
            <w:hideMark/>
          </w:tcPr>
          <w:p w14:paraId="023DD503" w14:textId="77777777" w:rsidR="006F55DF" w:rsidRPr="00BE39EC" w:rsidRDefault="006F55DF" w:rsidP="00C54296">
            <w:pPr>
              <w:spacing w:after="0" w:line="240" w:lineRule="auto"/>
              <w:jc w:val="center"/>
              <w:rPr>
                <w:rFonts w:eastAsia="Times New Roman"/>
                <w:lang w:eastAsia="en-GB"/>
              </w:rPr>
            </w:pPr>
            <w:r w:rsidRPr="00BE39EC">
              <w:rPr>
                <w:rFonts w:eastAsia="Times New Roman"/>
                <w:lang w:eastAsia="en-GB"/>
              </w:rPr>
              <w:t> </w:t>
            </w:r>
          </w:p>
        </w:tc>
        <w:tc>
          <w:tcPr>
            <w:tcW w:w="647" w:type="dxa"/>
            <w:tcBorders>
              <w:top w:val="single" w:sz="4" w:space="0" w:color="auto"/>
              <w:left w:val="nil"/>
              <w:bottom w:val="nil"/>
              <w:right w:val="single" w:sz="4" w:space="0" w:color="auto"/>
            </w:tcBorders>
            <w:shd w:val="clear" w:color="auto" w:fill="auto"/>
            <w:noWrap/>
            <w:vAlign w:val="bottom"/>
            <w:hideMark/>
          </w:tcPr>
          <w:p w14:paraId="19217C08" w14:textId="77777777" w:rsidR="006F55DF" w:rsidRPr="00BE39EC" w:rsidRDefault="006F55DF" w:rsidP="00C54296">
            <w:pPr>
              <w:spacing w:after="0" w:line="240" w:lineRule="auto"/>
              <w:jc w:val="center"/>
              <w:rPr>
                <w:rFonts w:eastAsia="Times New Roman"/>
                <w:lang w:eastAsia="en-GB"/>
              </w:rPr>
            </w:pPr>
            <w:r w:rsidRPr="00BE39EC">
              <w:rPr>
                <w:rFonts w:eastAsia="Times New Roman"/>
                <w:lang w:eastAsia="en-GB"/>
              </w:rPr>
              <w:t> </w:t>
            </w:r>
          </w:p>
        </w:tc>
        <w:tc>
          <w:tcPr>
            <w:tcW w:w="1296" w:type="dxa"/>
            <w:tcBorders>
              <w:top w:val="single" w:sz="4" w:space="0" w:color="auto"/>
              <w:left w:val="nil"/>
              <w:bottom w:val="nil"/>
              <w:right w:val="nil"/>
            </w:tcBorders>
            <w:shd w:val="clear" w:color="auto" w:fill="auto"/>
            <w:noWrap/>
            <w:vAlign w:val="bottom"/>
            <w:hideMark/>
          </w:tcPr>
          <w:p w14:paraId="349FEB44"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Credit</w:t>
            </w:r>
          </w:p>
        </w:tc>
        <w:tc>
          <w:tcPr>
            <w:tcW w:w="1012" w:type="dxa"/>
            <w:tcBorders>
              <w:top w:val="single" w:sz="4" w:space="0" w:color="auto"/>
              <w:left w:val="nil"/>
              <w:bottom w:val="nil"/>
              <w:right w:val="nil"/>
            </w:tcBorders>
            <w:shd w:val="clear" w:color="auto" w:fill="auto"/>
            <w:noWrap/>
            <w:vAlign w:val="bottom"/>
            <w:hideMark/>
          </w:tcPr>
          <w:p w14:paraId="76116E8F"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Credit</w:t>
            </w:r>
          </w:p>
        </w:tc>
        <w:tc>
          <w:tcPr>
            <w:tcW w:w="1509" w:type="dxa"/>
            <w:tcBorders>
              <w:top w:val="single" w:sz="4" w:space="0" w:color="auto"/>
              <w:left w:val="nil"/>
              <w:bottom w:val="nil"/>
              <w:right w:val="single" w:sz="4" w:space="0" w:color="auto"/>
            </w:tcBorders>
            <w:shd w:val="clear" w:color="auto" w:fill="auto"/>
            <w:noWrap/>
            <w:vAlign w:val="bottom"/>
            <w:hideMark/>
          </w:tcPr>
          <w:p w14:paraId="15CB6282"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Adjusted</w:t>
            </w:r>
          </w:p>
        </w:tc>
      </w:tr>
      <w:tr w:rsidR="006F55DF" w:rsidRPr="00BE39EC" w14:paraId="29BFA0AA" w14:textId="77777777" w:rsidTr="00DF411C">
        <w:trPr>
          <w:trHeight w:val="315"/>
        </w:trPr>
        <w:tc>
          <w:tcPr>
            <w:tcW w:w="1096" w:type="dxa"/>
            <w:tcBorders>
              <w:top w:val="nil"/>
              <w:left w:val="single" w:sz="4" w:space="0" w:color="auto"/>
              <w:bottom w:val="single" w:sz="4" w:space="0" w:color="auto"/>
              <w:right w:val="nil"/>
            </w:tcBorders>
            <w:shd w:val="clear" w:color="auto" w:fill="auto"/>
            <w:noWrap/>
            <w:vAlign w:val="bottom"/>
            <w:hideMark/>
          </w:tcPr>
          <w:p w14:paraId="1D85C0C6" w14:textId="77777777" w:rsidR="006F55DF" w:rsidRPr="00BE39EC" w:rsidRDefault="006F55DF" w:rsidP="00C54296">
            <w:pPr>
              <w:spacing w:after="0" w:line="240" w:lineRule="auto"/>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Date</w:t>
            </w:r>
          </w:p>
        </w:tc>
        <w:tc>
          <w:tcPr>
            <w:tcW w:w="493" w:type="dxa"/>
            <w:tcBorders>
              <w:top w:val="nil"/>
              <w:left w:val="nil"/>
              <w:bottom w:val="single" w:sz="4" w:space="0" w:color="auto"/>
              <w:right w:val="single" w:sz="4" w:space="0" w:color="auto"/>
            </w:tcBorders>
            <w:shd w:val="clear" w:color="auto" w:fill="auto"/>
            <w:noWrap/>
            <w:vAlign w:val="bottom"/>
            <w:hideMark/>
          </w:tcPr>
          <w:p w14:paraId="2F412DCB" w14:textId="77777777" w:rsidR="006F55DF" w:rsidRPr="00BE39EC" w:rsidRDefault="006F55DF" w:rsidP="00C54296">
            <w:pPr>
              <w:spacing w:after="0" w:line="240" w:lineRule="auto"/>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 </w:t>
            </w:r>
          </w:p>
        </w:tc>
        <w:tc>
          <w:tcPr>
            <w:tcW w:w="793" w:type="dxa"/>
            <w:tcBorders>
              <w:top w:val="nil"/>
              <w:left w:val="nil"/>
              <w:bottom w:val="single" w:sz="4" w:space="0" w:color="auto"/>
              <w:right w:val="nil"/>
            </w:tcBorders>
            <w:shd w:val="clear" w:color="auto" w:fill="auto"/>
            <w:noWrap/>
            <w:vAlign w:val="bottom"/>
            <w:hideMark/>
          </w:tcPr>
          <w:p w14:paraId="7286919F"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Arrival</w:t>
            </w:r>
          </w:p>
        </w:tc>
        <w:tc>
          <w:tcPr>
            <w:tcW w:w="1479" w:type="dxa"/>
            <w:tcBorders>
              <w:top w:val="nil"/>
              <w:left w:val="nil"/>
              <w:bottom w:val="single" w:sz="4" w:space="0" w:color="auto"/>
              <w:right w:val="nil"/>
            </w:tcBorders>
            <w:shd w:val="clear" w:color="auto" w:fill="auto"/>
            <w:noWrap/>
            <w:vAlign w:val="bottom"/>
            <w:hideMark/>
          </w:tcPr>
          <w:p w14:paraId="2F8D688A"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Lunch Break</w:t>
            </w:r>
          </w:p>
        </w:tc>
        <w:tc>
          <w:tcPr>
            <w:tcW w:w="1162" w:type="dxa"/>
            <w:tcBorders>
              <w:top w:val="nil"/>
              <w:left w:val="nil"/>
              <w:bottom w:val="single" w:sz="4" w:space="0" w:color="auto"/>
              <w:right w:val="nil"/>
            </w:tcBorders>
            <w:shd w:val="clear" w:color="auto" w:fill="auto"/>
            <w:noWrap/>
            <w:vAlign w:val="bottom"/>
            <w:hideMark/>
          </w:tcPr>
          <w:p w14:paraId="5EF03FA3"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Departure</w:t>
            </w:r>
          </w:p>
        </w:tc>
        <w:tc>
          <w:tcPr>
            <w:tcW w:w="647" w:type="dxa"/>
            <w:tcBorders>
              <w:top w:val="nil"/>
              <w:left w:val="nil"/>
              <w:bottom w:val="single" w:sz="4" w:space="0" w:color="auto"/>
              <w:right w:val="single" w:sz="4" w:space="0" w:color="auto"/>
            </w:tcBorders>
            <w:shd w:val="clear" w:color="auto" w:fill="auto"/>
            <w:noWrap/>
            <w:vAlign w:val="bottom"/>
            <w:hideMark/>
          </w:tcPr>
          <w:p w14:paraId="41C63152"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Total</w:t>
            </w:r>
          </w:p>
        </w:tc>
        <w:tc>
          <w:tcPr>
            <w:tcW w:w="1296" w:type="dxa"/>
            <w:tcBorders>
              <w:top w:val="nil"/>
              <w:left w:val="nil"/>
              <w:bottom w:val="single" w:sz="4" w:space="0" w:color="auto"/>
              <w:right w:val="nil"/>
            </w:tcBorders>
            <w:shd w:val="clear" w:color="auto" w:fill="auto"/>
            <w:noWrap/>
            <w:vAlign w:val="bottom"/>
            <w:hideMark/>
          </w:tcPr>
          <w:p w14:paraId="6B5F0036"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Time</w:t>
            </w:r>
          </w:p>
        </w:tc>
        <w:tc>
          <w:tcPr>
            <w:tcW w:w="1012" w:type="dxa"/>
            <w:tcBorders>
              <w:top w:val="nil"/>
              <w:left w:val="nil"/>
              <w:bottom w:val="single" w:sz="4" w:space="0" w:color="auto"/>
              <w:right w:val="nil"/>
            </w:tcBorders>
            <w:shd w:val="clear" w:color="auto" w:fill="auto"/>
            <w:noWrap/>
            <w:vAlign w:val="bottom"/>
            <w:hideMark/>
          </w:tcPr>
          <w:p w14:paraId="36980743"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Type</w:t>
            </w:r>
          </w:p>
        </w:tc>
        <w:tc>
          <w:tcPr>
            <w:tcW w:w="1509" w:type="dxa"/>
            <w:tcBorders>
              <w:top w:val="nil"/>
              <w:left w:val="nil"/>
              <w:bottom w:val="single" w:sz="4" w:space="0" w:color="auto"/>
              <w:right w:val="single" w:sz="4" w:space="0" w:color="auto"/>
            </w:tcBorders>
            <w:shd w:val="clear" w:color="auto" w:fill="auto"/>
            <w:vAlign w:val="center"/>
            <w:hideMark/>
          </w:tcPr>
          <w:p w14:paraId="015B61B2"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Daily Total</w:t>
            </w:r>
          </w:p>
        </w:tc>
      </w:tr>
      <w:tr w:rsidR="006F55DF" w:rsidRPr="00BE39EC" w14:paraId="53AF456A" w14:textId="77777777" w:rsidTr="00DF411C">
        <w:trPr>
          <w:trHeight w:val="33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78359AC"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1</w:t>
            </w:r>
          </w:p>
        </w:tc>
        <w:tc>
          <w:tcPr>
            <w:tcW w:w="493" w:type="dxa"/>
            <w:tcBorders>
              <w:top w:val="nil"/>
              <w:left w:val="nil"/>
              <w:bottom w:val="single" w:sz="4" w:space="0" w:color="auto"/>
              <w:right w:val="single" w:sz="4" w:space="0" w:color="auto"/>
            </w:tcBorders>
            <w:shd w:val="clear" w:color="auto" w:fill="auto"/>
            <w:noWrap/>
            <w:vAlign w:val="bottom"/>
            <w:hideMark/>
          </w:tcPr>
          <w:p w14:paraId="4513FE81"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2</w:t>
            </w:r>
          </w:p>
        </w:tc>
        <w:tc>
          <w:tcPr>
            <w:tcW w:w="793" w:type="dxa"/>
            <w:tcBorders>
              <w:top w:val="nil"/>
              <w:left w:val="nil"/>
              <w:bottom w:val="single" w:sz="4" w:space="0" w:color="auto"/>
              <w:right w:val="single" w:sz="4" w:space="0" w:color="auto"/>
            </w:tcBorders>
            <w:shd w:val="clear" w:color="auto" w:fill="auto"/>
            <w:noWrap/>
            <w:vAlign w:val="bottom"/>
            <w:hideMark/>
          </w:tcPr>
          <w:p w14:paraId="2B1762F2"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3</w:t>
            </w:r>
          </w:p>
        </w:tc>
        <w:tc>
          <w:tcPr>
            <w:tcW w:w="1479" w:type="dxa"/>
            <w:tcBorders>
              <w:top w:val="nil"/>
              <w:left w:val="nil"/>
              <w:bottom w:val="single" w:sz="4" w:space="0" w:color="auto"/>
              <w:right w:val="single" w:sz="4" w:space="0" w:color="auto"/>
            </w:tcBorders>
            <w:shd w:val="clear" w:color="auto" w:fill="auto"/>
            <w:noWrap/>
            <w:vAlign w:val="bottom"/>
            <w:hideMark/>
          </w:tcPr>
          <w:p w14:paraId="3B3BADB7"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4</w:t>
            </w:r>
          </w:p>
        </w:tc>
        <w:tc>
          <w:tcPr>
            <w:tcW w:w="1162" w:type="dxa"/>
            <w:tcBorders>
              <w:top w:val="nil"/>
              <w:left w:val="nil"/>
              <w:bottom w:val="single" w:sz="4" w:space="0" w:color="auto"/>
              <w:right w:val="single" w:sz="4" w:space="0" w:color="auto"/>
            </w:tcBorders>
            <w:shd w:val="clear" w:color="auto" w:fill="auto"/>
            <w:noWrap/>
            <w:vAlign w:val="bottom"/>
            <w:hideMark/>
          </w:tcPr>
          <w:p w14:paraId="7B840A1D"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5</w:t>
            </w:r>
          </w:p>
        </w:tc>
        <w:tc>
          <w:tcPr>
            <w:tcW w:w="647" w:type="dxa"/>
            <w:tcBorders>
              <w:top w:val="nil"/>
              <w:left w:val="nil"/>
              <w:bottom w:val="single" w:sz="4" w:space="0" w:color="auto"/>
              <w:right w:val="single" w:sz="4" w:space="0" w:color="auto"/>
            </w:tcBorders>
            <w:shd w:val="clear" w:color="auto" w:fill="auto"/>
            <w:noWrap/>
            <w:vAlign w:val="bottom"/>
            <w:hideMark/>
          </w:tcPr>
          <w:p w14:paraId="1384E310"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6</w:t>
            </w:r>
          </w:p>
        </w:tc>
        <w:tc>
          <w:tcPr>
            <w:tcW w:w="1296" w:type="dxa"/>
            <w:tcBorders>
              <w:top w:val="nil"/>
              <w:left w:val="nil"/>
              <w:bottom w:val="single" w:sz="4" w:space="0" w:color="auto"/>
              <w:right w:val="single" w:sz="4" w:space="0" w:color="auto"/>
            </w:tcBorders>
            <w:shd w:val="clear" w:color="auto" w:fill="auto"/>
            <w:noWrap/>
            <w:vAlign w:val="bottom"/>
            <w:hideMark/>
          </w:tcPr>
          <w:p w14:paraId="6C079F46"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7</w:t>
            </w:r>
          </w:p>
        </w:tc>
        <w:tc>
          <w:tcPr>
            <w:tcW w:w="1012" w:type="dxa"/>
            <w:tcBorders>
              <w:top w:val="nil"/>
              <w:left w:val="nil"/>
              <w:bottom w:val="single" w:sz="4" w:space="0" w:color="auto"/>
              <w:right w:val="single" w:sz="4" w:space="0" w:color="auto"/>
            </w:tcBorders>
            <w:shd w:val="clear" w:color="auto" w:fill="auto"/>
            <w:noWrap/>
            <w:vAlign w:val="bottom"/>
            <w:hideMark/>
          </w:tcPr>
          <w:p w14:paraId="7B761EB0"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8</w:t>
            </w:r>
          </w:p>
        </w:tc>
        <w:tc>
          <w:tcPr>
            <w:tcW w:w="1509" w:type="dxa"/>
            <w:tcBorders>
              <w:top w:val="nil"/>
              <w:left w:val="nil"/>
              <w:bottom w:val="single" w:sz="4" w:space="0" w:color="auto"/>
              <w:right w:val="single" w:sz="4" w:space="0" w:color="auto"/>
            </w:tcBorders>
            <w:shd w:val="clear" w:color="auto" w:fill="auto"/>
            <w:noWrap/>
            <w:vAlign w:val="bottom"/>
            <w:hideMark/>
          </w:tcPr>
          <w:p w14:paraId="7D843341" w14:textId="77777777" w:rsidR="006F55DF" w:rsidRPr="00BE39EC" w:rsidRDefault="006F55DF" w:rsidP="00C54296">
            <w:pPr>
              <w:spacing w:after="0" w:line="240" w:lineRule="auto"/>
              <w:jc w:val="center"/>
              <w:rPr>
                <w:rFonts w:ascii="Arial Narrow" w:eastAsia="Times New Roman" w:hAnsi="Arial Narrow" w:cs="Times New Roman"/>
                <w:b/>
                <w:bCs/>
                <w:lang w:eastAsia="en-GB"/>
              </w:rPr>
            </w:pPr>
            <w:r w:rsidRPr="00BE39EC">
              <w:rPr>
                <w:rFonts w:ascii="Arial Narrow" w:eastAsia="Times New Roman" w:hAnsi="Arial Narrow" w:cs="Times New Roman"/>
                <w:b/>
                <w:bCs/>
                <w:lang w:eastAsia="en-GB"/>
              </w:rPr>
              <w:t>9</w:t>
            </w:r>
          </w:p>
        </w:tc>
      </w:tr>
      <w:tr w:rsidR="006F55DF" w:rsidRPr="00BE39EC" w14:paraId="2E679317" w14:textId="77777777" w:rsidTr="00DF411C">
        <w:trPr>
          <w:trHeight w:val="300"/>
        </w:trPr>
        <w:tc>
          <w:tcPr>
            <w:tcW w:w="1096" w:type="dxa"/>
            <w:tcBorders>
              <w:top w:val="nil"/>
              <w:left w:val="single" w:sz="4" w:space="0" w:color="auto"/>
              <w:bottom w:val="single" w:sz="4" w:space="0" w:color="auto"/>
              <w:right w:val="single" w:sz="4" w:space="0" w:color="auto"/>
            </w:tcBorders>
            <w:shd w:val="clear" w:color="000000" w:fill="C0C0C0"/>
            <w:noWrap/>
            <w:vAlign w:val="center"/>
            <w:hideMark/>
          </w:tcPr>
          <w:p w14:paraId="0606D6A4"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29/03/2015</w:t>
            </w:r>
          </w:p>
        </w:tc>
        <w:tc>
          <w:tcPr>
            <w:tcW w:w="493" w:type="dxa"/>
            <w:tcBorders>
              <w:top w:val="nil"/>
              <w:left w:val="nil"/>
              <w:bottom w:val="single" w:sz="4" w:space="0" w:color="auto"/>
              <w:right w:val="single" w:sz="4" w:space="0" w:color="auto"/>
            </w:tcBorders>
            <w:shd w:val="clear" w:color="000000" w:fill="C0C0C0"/>
            <w:noWrap/>
            <w:vAlign w:val="center"/>
            <w:hideMark/>
          </w:tcPr>
          <w:p w14:paraId="4F6510F8"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Sun</w:t>
            </w:r>
          </w:p>
        </w:tc>
        <w:tc>
          <w:tcPr>
            <w:tcW w:w="793" w:type="dxa"/>
            <w:tcBorders>
              <w:top w:val="nil"/>
              <w:left w:val="nil"/>
              <w:bottom w:val="single" w:sz="4" w:space="0" w:color="auto"/>
              <w:right w:val="single" w:sz="4" w:space="0" w:color="auto"/>
            </w:tcBorders>
            <w:shd w:val="clear" w:color="000000" w:fill="C0C0C0"/>
            <w:noWrap/>
            <w:vAlign w:val="bottom"/>
            <w:hideMark/>
          </w:tcPr>
          <w:p w14:paraId="7348C731"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nil"/>
              <w:left w:val="nil"/>
              <w:bottom w:val="single" w:sz="4" w:space="0" w:color="auto"/>
              <w:right w:val="single" w:sz="4" w:space="0" w:color="auto"/>
            </w:tcBorders>
            <w:shd w:val="clear" w:color="000000" w:fill="C0C0C0"/>
            <w:noWrap/>
            <w:vAlign w:val="bottom"/>
            <w:hideMark/>
          </w:tcPr>
          <w:p w14:paraId="4A0E9F7B"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nil"/>
              <w:left w:val="nil"/>
              <w:bottom w:val="single" w:sz="4" w:space="0" w:color="auto"/>
              <w:right w:val="single" w:sz="4" w:space="0" w:color="auto"/>
            </w:tcBorders>
            <w:shd w:val="clear" w:color="000000" w:fill="C0C0C0"/>
            <w:noWrap/>
            <w:vAlign w:val="bottom"/>
            <w:hideMark/>
          </w:tcPr>
          <w:p w14:paraId="2E09151D"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nil"/>
              <w:left w:val="nil"/>
              <w:bottom w:val="single" w:sz="4" w:space="0" w:color="auto"/>
              <w:right w:val="single" w:sz="4" w:space="0" w:color="auto"/>
            </w:tcBorders>
            <w:shd w:val="clear" w:color="000000" w:fill="C0C0C0"/>
            <w:noWrap/>
            <w:vAlign w:val="bottom"/>
            <w:hideMark/>
          </w:tcPr>
          <w:p w14:paraId="2D7BD4CD"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nil"/>
              <w:left w:val="nil"/>
              <w:bottom w:val="single" w:sz="4" w:space="0" w:color="auto"/>
              <w:right w:val="single" w:sz="4" w:space="0" w:color="auto"/>
            </w:tcBorders>
            <w:shd w:val="clear" w:color="000000" w:fill="C0C0C0"/>
            <w:noWrap/>
            <w:vAlign w:val="bottom"/>
            <w:hideMark/>
          </w:tcPr>
          <w:p w14:paraId="029F7918"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000000" w:fill="C0C0C0"/>
            <w:noWrap/>
            <w:vAlign w:val="bottom"/>
            <w:hideMark/>
          </w:tcPr>
          <w:p w14:paraId="3AF53F2C"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6D85505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0:00:00</w:t>
            </w:r>
          </w:p>
        </w:tc>
      </w:tr>
      <w:tr w:rsidR="006F55DF" w:rsidRPr="00BE39EC" w14:paraId="413C7310"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6829479"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30/03/2015</w:t>
            </w:r>
          </w:p>
        </w:tc>
        <w:tc>
          <w:tcPr>
            <w:tcW w:w="493" w:type="dxa"/>
            <w:tcBorders>
              <w:top w:val="nil"/>
              <w:left w:val="nil"/>
              <w:bottom w:val="single" w:sz="4" w:space="0" w:color="auto"/>
              <w:right w:val="single" w:sz="4" w:space="0" w:color="auto"/>
            </w:tcBorders>
            <w:shd w:val="clear" w:color="auto" w:fill="auto"/>
            <w:noWrap/>
            <w:vAlign w:val="center"/>
            <w:hideMark/>
          </w:tcPr>
          <w:p w14:paraId="6A86CBDB"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Mon</w:t>
            </w:r>
          </w:p>
        </w:tc>
        <w:tc>
          <w:tcPr>
            <w:tcW w:w="793" w:type="dxa"/>
            <w:tcBorders>
              <w:top w:val="nil"/>
              <w:left w:val="nil"/>
              <w:bottom w:val="single" w:sz="4" w:space="0" w:color="auto"/>
              <w:right w:val="single" w:sz="4" w:space="0" w:color="auto"/>
            </w:tcBorders>
            <w:shd w:val="clear" w:color="auto" w:fill="auto"/>
            <w:noWrap/>
            <w:vAlign w:val="bottom"/>
            <w:hideMark/>
          </w:tcPr>
          <w:p w14:paraId="504791F6"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nil"/>
              <w:left w:val="nil"/>
              <w:bottom w:val="single" w:sz="4" w:space="0" w:color="auto"/>
              <w:right w:val="single" w:sz="4" w:space="0" w:color="auto"/>
            </w:tcBorders>
            <w:shd w:val="clear" w:color="auto" w:fill="auto"/>
            <w:noWrap/>
            <w:vAlign w:val="bottom"/>
            <w:hideMark/>
          </w:tcPr>
          <w:p w14:paraId="64B75871"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nil"/>
              <w:left w:val="nil"/>
              <w:bottom w:val="single" w:sz="4" w:space="0" w:color="auto"/>
              <w:right w:val="single" w:sz="4" w:space="0" w:color="auto"/>
            </w:tcBorders>
            <w:shd w:val="clear" w:color="auto" w:fill="auto"/>
            <w:noWrap/>
            <w:vAlign w:val="bottom"/>
            <w:hideMark/>
          </w:tcPr>
          <w:p w14:paraId="68C8CB3A"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nil"/>
              <w:left w:val="nil"/>
              <w:bottom w:val="single" w:sz="4" w:space="0" w:color="auto"/>
              <w:right w:val="single" w:sz="4" w:space="0" w:color="auto"/>
            </w:tcBorders>
            <w:shd w:val="clear" w:color="000000" w:fill="C0C0C0"/>
            <w:noWrap/>
            <w:vAlign w:val="bottom"/>
            <w:hideMark/>
          </w:tcPr>
          <w:p w14:paraId="7A296AA6"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nil"/>
              <w:left w:val="nil"/>
              <w:bottom w:val="single" w:sz="4" w:space="0" w:color="auto"/>
              <w:right w:val="single" w:sz="4" w:space="0" w:color="auto"/>
            </w:tcBorders>
            <w:shd w:val="clear" w:color="auto" w:fill="auto"/>
            <w:noWrap/>
            <w:vAlign w:val="bottom"/>
            <w:hideMark/>
          </w:tcPr>
          <w:p w14:paraId="21ED68CE"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c>
          <w:tcPr>
            <w:tcW w:w="1012" w:type="dxa"/>
            <w:tcBorders>
              <w:top w:val="nil"/>
              <w:left w:val="nil"/>
              <w:bottom w:val="single" w:sz="4" w:space="0" w:color="auto"/>
              <w:right w:val="single" w:sz="4" w:space="0" w:color="auto"/>
            </w:tcBorders>
            <w:shd w:val="clear" w:color="auto" w:fill="auto"/>
            <w:noWrap/>
            <w:vAlign w:val="bottom"/>
            <w:hideMark/>
          </w:tcPr>
          <w:p w14:paraId="2BDA5C1D"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730C7DA1"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428BAB0F"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717041B"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31/03/2015</w:t>
            </w:r>
          </w:p>
        </w:tc>
        <w:tc>
          <w:tcPr>
            <w:tcW w:w="493" w:type="dxa"/>
            <w:tcBorders>
              <w:top w:val="nil"/>
              <w:left w:val="nil"/>
              <w:bottom w:val="single" w:sz="4" w:space="0" w:color="auto"/>
              <w:right w:val="single" w:sz="4" w:space="0" w:color="auto"/>
            </w:tcBorders>
            <w:shd w:val="clear" w:color="auto" w:fill="auto"/>
            <w:noWrap/>
            <w:vAlign w:val="center"/>
            <w:hideMark/>
          </w:tcPr>
          <w:p w14:paraId="59054ABC"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Tue</w:t>
            </w:r>
          </w:p>
        </w:tc>
        <w:tc>
          <w:tcPr>
            <w:tcW w:w="793" w:type="dxa"/>
            <w:tcBorders>
              <w:top w:val="nil"/>
              <w:left w:val="nil"/>
              <w:bottom w:val="single" w:sz="4" w:space="0" w:color="auto"/>
              <w:right w:val="single" w:sz="4" w:space="0" w:color="auto"/>
            </w:tcBorders>
            <w:shd w:val="clear" w:color="auto" w:fill="auto"/>
            <w:noWrap/>
            <w:vAlign w:val="bottom"/>
            <w:hideMark/>
          </w:tcPr>
          <w:p w14:paraId="3B1100B7"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nil"/>
              <w:left w:val="nil"/>
              <w:bottom w:val="single" w:sz="4" w:space="0" w:color="auto"/>
              <w:right w:val="single" w:sz="4" w:space="0" w:color="auto"/>
            </w:tcBorders>
            <w:shd w:val="clear" w:color="auto" w:fill="auto"/>
            <w:noWrap/>
            <w:vAlign w:val="bottom"/>
            <w:hideMark/>
          </w:tcPr>
          <w:p w14:paraId="16552DF8"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nil"/>
              <w:left w:val="nil"/>
              <w:bottom w:val="single" w:sz="4" w:space="0" w:color="auto"/>
              <w:right w:val="single" w:sz="4" w:space="0" w:color="auto"/>
            </w:tcBorders>
            <w:shd w:val="clear" w:color="auto" w:fill="auto"/>
            <w:noWrap/>
            <w:vAlign w:val="bottom"/>
            <w:hideMark/>
          </w:tcPr>
          <w:p w14:paraId="5CD1537E"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nil"/>
              <w:left w:val="nil"/>
              <w:bottom w:val="single" w:sz="4" w:space="0" w:color="auto"/>
              <w:right w:val="single" w:sz="4" w:space="0" w:color="auto"/>
            </w:tcBorders>
            <w:shd w:val="clear" w:color="000000" w:fill="C0C0C0"/>
            <w:noWrap/>
            <w:vAlign w:val="bottom"/>
            <w:hideMark/>
          </w:tcPr>
          <w:p w14:paraId="657CDECA"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nil"/>
              <w:left w:val="nil"/>
              <w:bottom w:val="single" w:sz="4" w:space="0" w:color="auto"/>
              <w:right w:val="single" w:sz="4" w:space="0" w:color="auto"/>
            </w:tcBorders>
            <w:shd w:val="clear" w:color="auto" w:fill="auto"/>
            <w:noWrap/>
            <w:vAlign w:val="bottom"/>
            <w:hideMark/>
          </w:tcPr>
          <w:p w14:paraId="027BD94F"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c>
          <w:tcPr>
            <w:tcW w:w="1012" w:type="dxa"/>
            <w:tcBorders>
              <w:top w:val="nil"/>
              <w:left w:val="nil"/>
              <w:bottom w:val="single" w:sz="4" w:space="0" w:color="auto"/>
              <w:right w:val="single" w:sz="4" w:space="0" w:color="auto"/>
            </w:tcBorders>
            <w:shd w:val="clear" w:color="auto" w:fill="auto"/>
            <w:noWrap/>
            <w:vAlign w:val="bottom"/>
            <w:hideMark/>
          </w:tcPr>
          <w:p w14:paraId="644C4AB8"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5DDB565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2E85524F"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32E306D"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01/04/2015</w:t>
            </w:r>
          </w:p>
        </w:tc>
        <w:tc>
          <w:tcPr>
            <w:tcW w:w="493" w:type="dxa"/>
            <w:tcBorders>
              <w:top w:val="nil"/>
              <w:left w:val="nil"/>
              <w:bottom w:val="single" w:sz="4" w:space="0" w:color="auto"/>
              <w:right w:val="single" w:sz="4" w:space="0" w:color="auto"/>
            </w:tcBorders>
            <w:shd w:val="clear" w:color="auto" w:fill="auto"/>
            <w:noWrap/>
            <w:vAlign w:val="center"/>
            <w:hideMark/>
          </w:tcPr>
          <w:p w14:paraId="1E046E23"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Wed</w:t>
            </w:r>
          </w:p>
        </w:tc>
        <w:tc>
          <w:tcPr>
            <w:tcW w:w="793" w:type="dxa"/>
            <w:tcBorders>
              <w:top w:val="nil"/>
              <w:left w:val="nil"/>
              <w:bottom w:val="single" w:sz="4" w:space="0" w:color="auto"/>
              <w:right w:val="single" w:sz="4" w:space="0" w:color="auto"/>
            </w:tcBorders>
            <w:shd w:val="clear" w:color="auto" w:fill="auto"/>
            <w:noWrap/>
            <w:vAlign w:val="bottom"/>
            <w:hideMark/>
          </w:tcPr>
          <w:p w14:paraId="2B01F276"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04BF56C3"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3B702BAA"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5947F4C5"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38860581"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088DFAD6"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1st day</w:t>
            </w:r>
          </w:p>
        </w:tc>
        <w:tc>
          <w:tcPr>
            <w:tcW w:w="1509" w:type="dxa"/>
            <w:tcBorders>
              <w:top w:val="nil"/>
              <w:left w:val="nil"/>
              <w:bottom w:val="single" w:sz="4" w:space="0" w:color="auto"/>
              <w:right w:val="single" w:sz="4" w:space="0" w:color="auto"/>
            </w:tcBorders>
            <w:shd w:val="clear" w:color="000000" w:fill="C0C0C0"/>
            <w:noWrap/>
            <w:vAlign w:val="bottom"/>
            <w:hideMark/>
          </w:tcPr>
          <w:p w14:paraId="49DC9678"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1D0349AE"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BB37CF0"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02/04/2015</w:t>
            </w:r>
          </w:p>
        </w:tc>
        <w:tc>
          <w:tcPr>
            <w:tcW w:w="493" w:type="dxa"/>
            <w:tcBorders>
              <w:top w:val="nil"/>
              <w:left w:val="nil"/>
              <w:bottom w:val="single" w:sz="4" w:space="0" w:color="auto"/>
              <w:right w:val="single" w:sz="4" w:space="0" w:color="auto"/>
            </w:tcBorders>
            <w:shd w:val="clear" w:color="auto" w:fill="auto"/>
            <w:noWrap/>
            <w:vAlign w:val="center"/>
            <w:hideMark/>
          </w:tcPr>
          <w:p w14:paraId="3FCCCDAB"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Thu</w:t>
            </w:r>
          </w:p>
        </w:tc>
        <w:tc>
          <w:tcPr>
            <w:tcW w:w="793" w:type="dxa"/>
            <w:tcBorders>
              <w:top w:val="nil"/>
              <w:left w:val="nil"/>
              <w:bottom w:val="single" w:sz="4" w:space="0" w:color="auto"/>
              <w:right w:val="single" w:sz="4" w:space="0" w:color="auto"/>
            </w:tcBorders>
            <w:shd w:val="clear" w:color="auto" w:fill="auto"/>
            <w:noWrap/>
            <w:vAlign w:val="bottom"/>
            <w:hideMark/>
          </w:tcPr>
          <w:p w14:paraId="2EFAE1BA"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69B276C8"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7E83CB2B"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21161BC5"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683424D0"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33752E02"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3172D287"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048256DF"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22E5A60"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03/04/2015</w:t>
            </w:r>
          </w:p>
        </w:tc>
        <w:tc>
          <w:tcPr>
            <w:tcW w:w="493" w:type="dxa"/>
            <w:tcBorders>
              <w:top w:val="nil"/>
              <w:left w:val="nil"/>
              <w:bottom w:val="single" w:sz="4" w:space="0" w:color="auto"/>
              <w:right w:val="single" w:sz="4" w:space="0" w:color="auto"/>
            </w:tcBorders>
            <w:shd w:val="clear" w:color="auto" w:fill="auto"/>
            <w:noWrap/>
            <w:vAlign w:val="center"/>
            <w:hideMark/>
          </w:tcPr>
          <w:p w14:paraId="674DD742"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Fri</w:t>
            </w:r>
          </w:p>
        </w:tc>
        <w:tc>
          <w:tcPr>
            <w:tcW w:w="793" w:type="dxa"/>
            <w:tcBorders>
              <w:top w:val="nil"/>
              <w:left w:val="nil"/>
              <w:bottom w:val="single" w:sz="4" w:space="0" w:color="auto"/>
              <w:right w:val="single" w:sz="4" w:space="0" w:color="auto"/>
            </w:tcBorders>
            <w:shd w:val="clear" w:color="auto" w:fill="auto"/>
            <w:noWrap/>
            <w:vAlign w:val="bottom"/>
            <w:hideMark/>
          </w:tcPr>
          <w:p w14:paraId="3047FCA2"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54B39DC7"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09B8CDB6"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11B8809C"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6E2A8AB4"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711817C5"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4454CE7C"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49607691" w14:textId="77777777" w:rsidTr="00DF411C">
        <w:trPr>
          <w:trHeight w:val="315"/>
        </w:trPr>
        <w:tc>
          <w:tcPr>
            <w:tcW w:w="1096" w:type="dxa"/>
            <w:tcBorders>
              <w:top w:val="nil"/>
              <w:left w:val="single" w:sz="4" w:space="0" w:color="auto"/>
              <w:bottom w:val="single" w:sz="4" w:space="0" w:color="auto"/>
              <w:right w:val="single" w:sz="4" w:space="0" w:color="auto"/>
            </w:tcBorders>
            <w:shd w:val="clear" w:color="000000" w:fill="C0C0C0"/>
            <w:noWrap/>
            <w:vAlign w:val="center"/>
            <w:hideMark/>
          </w:tcPr>
          <w:p w14:paraId="174B6B1A"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04/04/2015</w:t>
            </w:r>
          </w:p>
        </w:tc>
        <w:tc>
          <w:tcPr>
            <w:tcW w:w="493" w:type="dxa"/>
            <w:tcBorders>
              <w:top w:val="nil"/>
              <w:left w:val="nil"/>
              <w:bottom w:val="single" w:sz="4" w:space="0" w:color="auto"/>
              <w:right w:val="single" w:sz="4" w:space="0" w:color="auto"/>
            </w:tcBorders>
            <w:shd w:val="clear" w:color="000000" w:fill="C0C0C0"/>
            <w:noWrap/>
            <w:vAlign w:val="center"/>
            <w:hideMark/>
          </w:tcPr>
          <w:p w14:paraId="43587FDD"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Sat</w:t>
            </w:r>
          </w:p>
        </w:tc>
        <w:tc>
          <w:tcPr>
            <w:tcW w:w="793" w:type="dxa"/>
            <w:tcBorders>
              <w:top w:val="nil"/>
              <w:left w:val="nil"/>
              <w:bottom w:val="single" w:sz="4" w:space="0" w:color="auto"/>
              <w:right w:val="single" w:sz="4" w:space="0" w:color="auto"/>
            </w:tcBorders>
            <w:shd w:val="clear" w:color="000000" w:fill="C0C0C0"/>
            <w:noWrap/>
            <w:vAlign w:val="bottom"/>
            <w:hideMark/>
          </w:tcPr>
          <w:p w14:paraId="352E1CB3"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nil"/>
              <w:left w:val="nil"/>
              <w:bottom w:val="single" w:sz="4" w:space="0" w:color="auto"/>
              <w:right w:val="single" w:sz="4" w:space="0" w:color="auto"/>
            </w:tcBorders>
            <w:shd w:val="clear" w:color="000000" w:fill="C0C0C0"/>
            <w:noWrap/>
            <w:vAlign w:val="bottom"/>
            <w:hideMark/>
          </w:tcPr>
          <w:p w14:paraId="450FC995"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nil"/>
              <w:left w:val="nil"/>
              <w:bottom w:val="single" w:sz="4" w:space="0" w:color="auto"/>
              <w:right w:val="single" w:sz="4" w:space="0" w:color="auto"/>
            </w:tcBorders>
            <w:shd w:val="clear" w:color="000000" w:fill="C0C0C0"/>
            <w:noWrap/>
            <w:vAlign w:val="bottom"/>
            <w:hideMark/>
          </w:tcPr>
          <w:p w14:paraId="09B528B5"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nil"/>
              <w:left w:val="nil"/>
              <w:bottom w:val="single" w:sz="4" w:space="0" w:color="auto"/>
              <w:right w:val="single" w:sz="4" w:space="0" w:color="auto"/>
            </w:tcBorders>
            <w:shd w:val="clear" w:color="000000" w:fill="C0C0C0"/>
            <w:noWrap/>
            <w:vAlign w:val="bottom"/>
            <w:hideMark/>
          </w:tcPr>
          <w:p w14:paraId="05E7577D"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nil"/>
              <w:left w:val="nil"/>
              <w:bottom w:val="single" w:sz="4" w:space="0" w:color="auto"/>
              <w:right w:val="single" w:sz="4" w:space="0" w:color="auto"/>
            </w:tcBorders>
            <w:shd w:val="clear" w:color="000000" w:fill="C0C0C0"/>
            <w:noWrap/>
            <w:vAlign w:val="bottom"/>
            <w:hideMark/>
          </w:tcPr>
          <w:p w14:paraId="1713FE93"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000000" w:fill="C0C0C0"/>
            <w:noWrap/>
            <w:vAlign w:val="bottom"/>
            <w:hideMark/>
          </w:tcPr>
          <w:p w14:paraId="751A0EA9"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03B1719E"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0:00:00</w:t>
            </w:r>
          </w:p>
        </w:tc>
      </w:tr>
      <w:tr w:rsidR="006F55DF" w:rsidRPr="00BE39EC" w14:paraId="484BBF67" w14:textId="77777777" w:rsidTr="00DF411C">
        <w:trPr>
          <w:trHeight w:val="315"/>
        </w:trPr>
        <w:tc>
          <w:tcPr>
            <w:tcW w:w="1096" w:type="dxa"/>
            <w:tcBorders>
              <w:top w:val="nil"/>
              <w:left w:val="nil"/>
              <w:bottom w:val="nil"/>
              <w:right w:val="nil"/>
            </w:tcBorders>
            <w:shd w:val="clear" w:color="auto" w:fill="auto"/>
            <w:noWrap/>
            <w:vAlign w:val="center"/>
            <w:hideMark/>
          </w:tcPr>
          <w:p w14:paraId="14B16D0C" w14:textId="77777777" w:rsidR="006F55DF" w:rsidRPr="00BE39EC" w:rsidRDefault="006F55DF" w:rsidP="00C54296">
            <w:pPr>
              <w:spacing w:after="0" w:line="240" w:lineRule="auto"/>
              <w:jc w:val="right"/>
              <w:rPr>
                <w:rFonts w:eastAsia="Times New Roman"/>
                <w:lang w:eastAsia="en-GB"/>
              </w:rPr>
            </w:pPr>
          </w:p>
        </w:tc>
        <w:tc>
          <w:tcPr>
            <w:tcW w:w="493" w:type="dxa"/>
            <w:tcBorders>
              <w:top w:val="nil"/>
              <w:left w:val="nil"/>
              <w:bottom w:val="nil"/>
              <w:right w:val="nil"/>
            </w:tcBorders>
            <w:shd w:val="clear" w:color="auto" w:fill="auto"/>
            <w:noWrap/>
            <w:vAlign w:val="center"/>
            <w:hideMark/>
          </w:tcPr>
          <w:p w14:paraId="75B12D10"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291AB87F"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0124B961"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78E87E86"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0A4AD50B"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2308" w:type="dxa"/>
            <w:gridSpan w:val="2"/>
            <w:tcBorders>
              <w:top w:val="nil"/>
              <w:left w:val="nil"/>
              <w:bottom w:val="nil"/>
              <w:right w:val="nil"/>
            </w:tcBorders>
            <w:shd w:val="clear" w:color="auto" w:fill="auto"/>
            <w:noWrap/>
            <w:vAlign w:val="bottom"/>
            <w:hideMark/>
          </w:tcPr>
          <w:p w14:paraId="73DBB779"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Total for the week</w:t>
            </w:r>
          </w:p>
        </w:tc>
        <w:tc>
          <w:tcPr>
            <w:tcW w:w="1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1A8ACD"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35:00:00</w:t>
            </w:r>
          </w:p>
        </w:tc>
      </w:tr>
      <w:tr w:rsidR="006F55DF" w:rsidRPr="00BE39EC" w14:paraId="4907BB90" w14:textId="77777777" w:rsidTr="00DF411C">
        <w:trPr>
          <w:trHeight w:val="300"/>
        </w:trPr>
        <w:tc>
          <w:tcPr>
            <w:tcW w:w="1096" w:type="dxa"/>
            <w:tcBorders>
              <w:top w:val="nil"/>
              <w:left w:val="nil"/>
              <w:bottom w:val="nil"/>
              <w:right w:val="nil"/>
            </w:tcBorders>
            <w:shd w:val="clear" w:color="auto" w:fill="auto"/>
            <w:noWrap/>
            <w:vAlign w:val="center"/>
            <w:hideMark/>
          </w:tcPr>
          <w:p w14:paraId="1CFA9F99" w14:textId="77777777" w:rsidR="006F55DF" w:rsidRPr="00BE39EC" w:rsidRDefault="006F55DF" w:rsidP="00C54296">
            <w:pPr>
              <w:spacing w:after="0" w:line="240" w:lineRule="auto"/>
              <w:jc w:val="right"/>
              <w:rPr>
                <w:rFonts w:eastAsia="Times New Roman"/>
                <w:lang w:eastAsia="en-GB"/>
              </w:rPr>
            </w:pPr>
          </w:p>
        </w:tc>
        <w:tc>
          <w:tcPr>
            <w:tcW w:w="493" w:type="dxa"/>
            <w:tcBorders>
              <w:top w:val="nil"/>
              <w:left w:val="nil"/>
              <w:bottom w:val="nil"/>
              <w:right w:val="nil"/>
            </w:tcBorders>
            <w:shd w:val="clear" w:color="auto" w:fill="auto"/>
            <w:noWrap/>
            <w:vAlign w:val="center"/>
            <w:hideMark/>
          </w:tcPr>
          <w:p w14:paraId="55C96781"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2A949F2C"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22AB36A0"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1D5B5139"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5347BAEB"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01DAA097"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3B4F84D1"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74A71619"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363739A3" w14:textId="77777777" w:rsidTr="00DF411C">
        <w:trPr>
          <w:trHeight w:val="300"/>
        </w:trPr>
        <w:tc>
          <w:tcPr>
            <w:tcW w:w="109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8B34E2A"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05/04/2015</w:t>
            </w:r>
          </w:p>
        </w:tc>
        <w:tc>
          <w:tcPr>
            <w:tcW w:w="493" w:type="dxa"/>
            <w:tcBorders>
              <w:top w:val="single" w:sz="4" w:space="0" w:color="auto"/>
              <w:left w:val="nil"/>
              <w:bottom w:val="single" w:sz="4" w:space="0" w:color="auto"/>
              <w:right w:val="single" w:sz="4" w:space="0" w:color="auto"/>
            </w:tcBorders>
            <w:shd w:val="clear" w:color="000000" w:fill="C0C0C0"/>
            <w:noWrap/>
            <w:vAlign w:val="center"/>
            <w:hideMark/>
          </w:tcPr>
          <w:p w14:paraId="21CA8CB5"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Sun</w:t>
            </w:r>
          </w:p>
        </w:tc>
        <w:tc>
          <w:tcPr>
            <w:tcW w:w="793" w:type="dxa"/>
            <w:tcBorders>
              <w:top w:val="single" w:sz="4" w:space="0" w:color="auto"/>
              <w:left w:val="nil"/>
              <w:bottom w:val="single" w:sz="4" w:space="0" w:color="auto"/>
              <w:right w:val="single" w:sz="4" w:space="0" w:color="auto"/>
            </w:tcBorders>
            <w:shd w:val="clear" w:color="000000" w:fill="C0C0C0"/>
            <w:noWrap/>
            <w:vAlign w:val="bottom"/>
            <w:hideMark/>
          </w:tcPr>
          <w:p w14:paraId="7284C15C"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single" w:sz="4" w:space="0" w:color="auto"/>
              <w:left w:val="nil"/>
              <w:bottom w:val="single" w:sz="4" w:space="0" w:color="auto"/>
              <w:right w:val="single" w:sz="4" w:space="0" w:color="auto"/>
            </w:tcBorders>
            <w:shd w:val="clear" w:color="000000" w:fill="C0C0C0"/>
            <w:noWrap/>
            <w:vAlign w:val="bottom"/>
            <w:hideMark/>
          </w:tcPr>
          <w:p w14:paraId="69FADCCE"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single" w:sz="4" w:space="0" w:color="auto"/>
              <w:left w:val="nil"/>
              <w:bottom w:val="single" w:sz="4" w:space="0" w:color="auto"/>
              <w:right w:val="single" w:sz="4" w:space="0" w:color="auto"/>
            </w:tcBorders>
            <w:shd w:val="clear" w:color="000000" w:fill="C0C0C0"/>
            <w:noWrap/>
            <w:vAlign w:val="bottom"/>
            <w:hideMark/>
          </w:tcPr>
          <w:p w14:paraId="57F5CABD"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single" w:sz="4" w:space="0" w:color="auto"/>
              <w:left w:val="nil"/>
              <w:bottom w:val="single" w:sz="4" w:space="0" w:color="auto"/>
              <w:right w:val="single" w:sz="4" w:space="0" w:color="auto"/>
            </w:tcBorders>
            <w:shd w:val="clear" w:color="000000" w:fill="C0C0C0"/>
            <w:noWrap/>
            <w:vAlign w:val="bottom"/>
            <w:hideMark/>
          </w:tcPr>
          <w:p w14:paraId="0B6F90D3"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single" w:sz="4" w:space="0" w:color="auto"/>
              <w:left w:val="nil"/>
              <w:bottom w:val="single" w:sz="4" w:space="0" w:color="auto"/>
              <w:right w:val="single" w:sz="4" w:space="0" w:color="auto"/>
            </w:tcBorders>
            <w:shd w:val="clear" w:color="000000" w:fill="C0C0C0"/>
            <w:noWrap/>
            <w:vAlign w:val="bottom"/>
            <w:hideMark/>
          </w:tcPr>
          <w:p w14:paraId="5213B229"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single" w:sz="4" w:space="0" w:color="auto"/>
              <w:left w:val="nil"/>
              <w:bottom w:val="single" w:sz="4" w:space="0" w:color="auto"/>
              <w:right w:val="single" w:sz="4" w:space="0" w:color="auto"/>
            </w:tcBorders>
            <w:shd w:val="clear" w:color="000000" w:fill="C0C0C0"/>
            <w:noWrap/>
            <w:vAlign w:val="bottom"/>
            <w:hideMark/>
          </w:tcPr>
          <w:p w14:paraId="58A6C1FC"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single" w:sz="4" w:space="0" w:color="auto"/>
              <w:left w:val="nil"/>
              <w:bottom w:val="single" w:sz="4" w:space="0" w:color="auto"/>
              <w:right w:val="single" w:sz="4" w:space="0" w:color="auto"/>
            </w:tcBorders>
            <w:shd w:val="clear" w:color="000000" w:fill="C0C0C0"/>
            <w:noWrap/>
            <w:vAlign w:val="bottom"/>
            <w:hideMark/>
          </w:tcPr>
          <w:p w14:paraId="106CBA6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0:00:00</w:t>
            </w:r>
          </w:p>
        </w:tc>
      </w:tr>
      <w:tr w:rsidR="006F55DF" w:rsidRPr="00BE39EC" w14:paraId="3036ECA9"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FAAFB9A"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06/04/2015</w:t>
            </w:r>
          </w:p>
        </w:tc>
        <w:tc>
          <w:tcPr>
            <w:tcW w:w="493" w:type="dxa"/>
            <w:tcBorders>
              <w:top w:val="nil"/>
              <w:left w:val="nil"/>
              <w:bottom w:val="single" w:sz="4" w:space="0" w:color="auto"/>
              <w:right w:val="single" w:sz="4" w:space="0" w:color="auto"/>
            </w:tcBorders>
            <w:shd w:val="clear" w:color="auto" w:fill="auto"/>
            <w:noWrap/>
            <w:vAlign w:val="center"/>
            <w:hideMark/>
          </w:tcPr>
          <w:p w14:paraId="5D833788"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Mon</w:t>
            </w:r>
          </w:p>
        </w:tc>
        <w:tc>
          <w:tcPr>
            <w:tcW w:w="793" w:type="dxa"/>
            <w:tcBorders>
              <w:top w:val="nil"/>
              <w:left w:val="nil"/>
              <w:bottom w:val="single" w:sz="4" w:space="0" w:color="auto"/>
              <w:right w:val="single" w:sz="4" w:space="0" w:color="auto"/>
            </w:tcBorders>
            <w:shd w:val="clear" w:color="auto" w:fill="auto"/>
            <w:noWrap/>
            <w:vAlign w:val="bottom"/>
            <w:hideMark/>
          </w:tcPr>
          <w:p w14:paraId="0DF64E87"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nil"/>
              <w:left w:val="nil"/>
              <w:bottom w:val="single" w:sz="4" w:space="0" w:color="auto"/>
              <w:right w:val="single" w:sz="4" w:space="0" w:color="auto"/>
            </w:tcBorders>
            <w:shd w:val="clear" w:color="auto" w:fill="auto"/>
            <w:noWrap/>
            <w:vAlign w:val="bottom"/>
            <w:hideMark/>
          </w:tcPr>
          <w:p w14:paraId="3D2F36A8"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nil"/>
              <w:left w:val="nil"/>
              <w:bottom w:val="single" w:sz="4" w:space="0" w:color="auto"/>
              <w:right w:val="single" w:sz="4" w:space="0" w:color="auto"/>
            </w:tcBorders>
            <w:shd w:val="clear" w:color="auto" w:fill="auto"/>
            <w:noWrap/>
            <w:vAlign w:val="bottom"/>
            <w:hideMark/>
          </w:tcPr>
          <w:p w14:paraId="5750ABEA"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nil"/>
              <w:left w:val="nil"/>
              <w:bottom w:val="single" w:sz="4" w:space="0" w:color="auto"/>
              <w:right w:val="single" w:sz="4" w:space="0" w:color="auto"/>
            </w:tcBorders>
            <w:shd w:val="clear" w:color="000000" w:fill="C0C0C0"/>
            <w:noWrap/>
            <w:vAlign w:val="bottom"/>
            <w:hideMark/>
          </w:tcPr>
          <w:p w14:paraId="4CE00487"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nil"/>
              <w:left w:val="nil"/>
              <w:bottom w:val="single" w:sz="4" w:space="0" w:color="auto"/>
              <w:right w:val="single" w:sz="4" w:space="0" w:color="auto"/>
            </w:tcBorders>
            <w:shd w:val="clear" w:color="auto" w:fill="auto"/>
            <w:noWrap/>
            <w:vAlign w:val="bottom"/>
            <w:hideMark/>
          </w:tcPr>
          <w:p w14:paraId="491A84B0"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c>
          <w:tcPr>
            <w:tcW w:w="1012" w:type="dxa"/>
            <w:tcBorders>
              <w:top w:val="nil"/>
              <w:left w:val="nil"/>
              <w:bottom w:val="single" w:sz="4" w:space="0" w:color="auto"/>
              <w:right w:val="single" w:sz="4" w:space="0" w:color="auto"/>
            </w:tcBorders>
            <w:shd w:val="clear" w:color="auto" w:fill="auto"/>
            <w:noWrap/>
            <w:vAlign w:val="bottom"/>
            <w:hideMark/>
          </w:tcPr>
          <w:p w14:paraId="19611F05"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B</w:t>
            </w:r>
          </w:p>
        </w:tc>
        <w:tc>
          <w:tcPr>
            <w:tcW w:w="1509" w:type="dxa"/>
            <w:tcBorders>
              <w:top w:val="nil"/>
              <w:left w:val="nil"/>
              <w:bottom w:val="single" w:sz="4" w:space="0" w:color="auto"/>
              <w:right w:val="single" w:sz="4" w:space="0" w:color="auto"/>
            </w:tcBorders>
            <w:shd w:val="clear" w:color="000000" w:fill="C0C0C0"/>
            <w:noWrap/>
            <w:vAlign w:val="bottom"/>
            <w:hideMark/>
          </w:tcPr>
          <w:p w14:paraId="3DEFB671"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24BCD03C"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621E08B"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07/04/2015</w:t>
            </w:r>
          </w:p>
        </w:tc>
        <w:tc>
          <w:tcPr>
            <w:tcW w:w="493" w:type="dxa"/>
            <w:tcBorders>
              <w:top w:val="nil"/>
              <w:left w:val="nil"/>
              <w:bottom w:val="single" w:sz="4" w:space="0" w:color="auto"/>
              <w:right w:val="single" w:sz="4" w:space="0" w:color="auto"/>
            </w:tcBorders>
            <w:shd w:val="clear" w:color="auto" w:fill="auto"/>
            <w:noWrap/>
            <w:vAlign w:val="center"/>
            <w:hideMark/>
          </w:tcPr>
          <w:p w14:paraId="1CB00379"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Tue</w:t>
            </w:r>
          </w:p>
        </w:tc>
        <w:tc>
          <w:tcPr>
            <w:tcW w:w="793" w:type="dxa"/>
            <w:tcBorders>
              <w:top w:val="nil"/>
              <w:left w:val="nil"/>
              <w:bottom w:val="single" w:sz="4" w:space="0" w:color="auto"/>
              <w:right w:val="single" w:sz="4" w:space="0" w:color="auto"/>
            </w:tcBorders>
            <w:shd w:val="clear" w:color="auto" w:fill="auto"/>
            <w:noWrap/>
            <w:vAlign w:val="bottom"/>
            <w:hideMark/>
          </w:tcPr>
          <w:p w14:paraId="2781FDAB"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40ED5240"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6B7945E0"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267AA068"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49687D56"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489D37FD"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5279C66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1036E550"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A8D4278"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08/04/2015</w:t>
            </w:r>
          </w:p>
        </w:tc>
        <w:tc>
          <w:tcPr>
            <w:tcW w:w="493" w:type="dxa"/>
            <w:tcBorders>
              <w:top w:val="nil"/>
              <w:left w:val="nil"/>
              <w:bottom w:val="single" w:sz="4" w:space="0" w:color="auto"/>
              <w:right w:val="single" w:sz="4" w:space="0" w:color="auto"/>
            </w:tcBorders>
            <w:shd w:val="clear" w:color="auto" w:fill="auto"/>
            <w:noWrap/>
            <w:vAlign w:val="center"/>
            <w:hideMark/>
          </w:tcPr>
          <w:p w14:paraId="183BEA09"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Wed</w:t>
            </w:r>
          </w:p>
        </w:tc>
        <w:tc>
          <w:tcPr>
            <w:tcW w:w="793" w:type="dxa"/>
            <w:tcBorders>
              <w:top w:val="nil"/>
              <w:left w:val="nil"/>
              <w:bottom w:val="single" w:sz="4" w:space="0" w:color="auto"/>
              <w:right w:val="single" w:sz="4" w:space="0" w:color="auto"/>
            </w:tcBorders>
            <w:shd w:val="clear" w:color="auto" w:fill="auto"/>
            <w:noWrap/>
            <w:vAlign w:val="bottom"/>
            <w:hideMark/>
          </w:tcPr>
          <w:p w14:paraId="4D8E193C"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5F6AF4F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25440C89"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3EA199B8"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5892F94A"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197276BC"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5741BE85"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4E0C6E64"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507DE3E"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09/04/2015</w:t>
            </w:r>
          </w:p>
        </w:tc>
        <w:tc>
          <w:tcPr>
            <w:tcW w:w="493" w:type="dxa"/>
            <w:tcBorders>
              <w:top w:val="nil"/>
              <w:left w:val="nil"/>
              <w:bottom w:val="single" w:sz="4" w:space="0" w:color="auto"/>
              <w:right w:val="single" w:sz="4" w:space="0" w:color="auto"/>
            </w:tcBorders>
            <w:shd w:val="clear" w:color="auto" w:fill="auto"/>
            <w:noWrap/>
            <w:vAlign w:val="center"/>
            <w:hideMark/>
          </w:tcPr>
          <w:p w14:paraId="39E5C27F"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Thu</w:t>
            </w:r>
          </w:p>
        </w:tc>
        <w:tc>
          <w:tcPr>
            <w:tcW w:w="793" w:type="dxa"/>
            <w:tcBorders>
              <w:top w:val="nil"/>
              <w:left w:val="nil"/>
              <w:bottom w:val="single" w:sz="4" w:space="0" w:color="auto"/>
              <w:right w:val="single" w:sz="4" w:space="0" w:color="auto"/>
            </w:tcBorders>
            <w:shd w:val="clear" w:color="auto" w:fill="auto"/>
            <w:noWrap/>
            <w:vAlign w:val="bottom"/>
            <w:hideMark/>
          </w:tcPr>
          <w:p w14:paraId="3E635109"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0328AA61"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4A1CF220"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538199E1"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2DF93EEE"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4DF00368"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0BBF898C"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0B0C48B5"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DF3C473"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10/04/2015</w:t>
            </w:r>
          </w:p>
        </w:tc>
        <w:tc>
          <w:tcPr>
            <w:tcW w:w="493" w:type="dxa"/>
            <w:tcBorders>
              <w:top w:val="nil"/>
              <w:left w:val="nil"/>
              <w:bottom w:val="single" w:sz="4" w:space="0" w:color="auto"/>
              <w:right w:val="single" w:sz="4" w:space="0" w:color="auto"/>
            </w:tcBorders>
            <w:shd w:val="clear" w:color="auto" w:fill="auto"/>
            <w:noWrap/>
            <w:vAlign w:val="center"/>
            <w:hideMark/>
          </w:tcPr>
          <w:p w14:paraId="1BC44C9E"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Fri</w:t>
            </w:r>
          </w:p>
        </w:tc>
        <w:tc>
          <w:tcPr>
            <w:tcW w:w="793" w:type="dxa"/>
            <w:tcBorders>
              <w:top w:val="nil"/>
              <w:left w:val="nil"/>
              <w:bottom w:val="single" w:sz="4" w:space="0" w:color="auto"/>
              <w:right w:val="single" w:sz="4" w:space="0" w:color="auto"/>
            </w:tcBorders>
            <w:shd w:val="clear" w:color="auto" w:fill="auto"/>
            <w:noWrap/>
            <w:vAlign w:val="bottom"/>
            <w:hideMark/>
          </w:tcPr>
          <w:p w14:paraId="54BBFEE5"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4B2E8B8E"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53ACA3CC"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2114A17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2F829889"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40229EDB"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0B34FE4B"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32E8E001" w14:textId="77777777" w:rsidTr="00DF411C">
        <w:trPr>
          <w:trHeight w:val="315"/>
        </w:trPr>
        <w:tc>
          <w:tcPr>
            <w:tcW w:w="1096" w:type="dxa"/>
            <w:tcBorders>
              <w:top w:val="nil"/>
              <w:left w:val="single" w:sz="4" w:space="0" w:color="auto"/>
              <w:bottom w:val="single" w:sz="4" w:space="0" w:color="auto"/>
              <w:right w:val="single" w:sz="4" w:space="0" w:color="auto"/>
            </w:tcBorders>
            <w:shd w:val="clear" w:color="000000" w:fill="C0C0C0"/>
            <w:noWrap/>
            <w:vAlign w:val="center"/>
            <w:hideMark/>
          </w:tcPr>
          <w:p w14:paraId="714E09D7"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11/04/2015</w:t>
            </w:r>
          </w:p>
        </w:tc>
        <w:tc>
          <w:tcPr>
            <w:tcW w:w="493" w:type="dxa"/>
            <w:tcBorders>
              <w:top w:val="nil"/>
              <w:left w:val="nil"/>
              <w:bottom w:val="single" w:sz="4" w:space="0" w:color="auto"/>
              <w:right w:val="single" w:sz="4" w:space="0" w:color="auto"/>
            </w:tcBorders>
            <w:shd w:val="clear" w:color="000000" w:fill="C0C0C0"/>
            <w:noWrap/>
            <w:vAlign w:val="center"/>
            <w:hideMark/>
          </w:tcPr>
          <w:p w14:paraId="59DC5EE3"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Sat</w:t>
            </w:r>
          </w:p>
        </w:tc>
        <w:tc>
          <w:tcPr>
            <w:tcW w:w="793" w:type="dxa"/>
            <w:tcBorders>
              <w:top w:val="nil"/>
              <w:left w:val="nil"/>
              <w:bottom w:val="single" w:sz="4" w:space="0" w:color="auto"/>
              <w:right w:val="single" w:sz="4" w:space="0" w:color="auto"/>
            </w:tcBorders>
            <w:shd w:val="clear" w:color="000000" w:fill="C0C0C0"/>
            <w:noWrap/>
            <w:vAlign w:val="bottom"/>
            <w:hideMark/>
          </w:tcPr>
          <w:p w14:paraId="763105F3"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nil"/>
              <w:left w:val="nil"/>
              <w:bottom w:val="single" w:sz="4" w:space="0" w:color="auto"/>
              <w:right w:val="single" w:sz="4" w:space="0" w:color="auto"/>
            </w:tcBorders>
            <w:shd w:val="clear" w:color="000000" w:fill="C0C0C0"/>
            <w:noWrap/>
            <w:vAlign w:val="bottom"/>
            <w:hideMark/>
          </w:tcPr>
          <w:p w14:paraId="51BE3329"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nil"/>
              <w:left w:val="nil"/>
              <w:bottom w:val="single" w:sz="4" w:space="0" w:color="auto"/>
              <w:right w:val="single" w:sz="4" w:space="0" w:color="auto"/>
            </w:tcBorders>
            <w:shd w:val="clear" w:color="000000" w:fill="C0C0C0"/>
            <w:noWrap/>
            <w:vAlign w:val="bottom"/>
            <w:hideMark/>
          </w:tcPr>
          <w:p w14:paraId="08BD9DB7"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nil"/>
              <w:left w:val="nil"/>
              <w:bottom w:val="single" w:sz="4" w:space="0" w:color="auto"/>
              <w:right w:val="single" w:sz="4" w:space="0" w:color="auto"/>
            </w:tcBorders>
            <w:shd w:val="clear" w:color="000000" w:fill="C0C0C0"/>
            <w:noWrap/>
            <w:vAlign w:val="bottom"/>
            <w:hideMark/>
          </w:tcPr>
          <w:p w14:paraId="6D582595"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nil"/>
              <w:left w:val="nil"/>
              <w:bottom w:val="single" w:sz="4" w:space="0" w:color="auto"/>
              <w:right w:val="single" w:sz="4" w:space="0" w:color="auto"/>
            </w:tcBorders>
            <w:shd w:val="clear" w:color="000000" w:fill="C0C0C0"/>
            <w:noWrap/>
            <w:vAlign w:val="bottom"/>
            <w:hideMark/>
          </w:tcPr>
          <w:p w14:paraId="69A6B67E"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000000" w:fill="C0C0C0"/>
            <w:noWrap/>
            <w:vAlign w:val="bottom"/>
            <w:hideMark/>
          </w:tcPr>
          <w:p w14:paraId="3BB3F93C"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026D3723"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0:00:00</w:t>
            </w:r>
          </w:p>
        </w:tc>
      </w:tr>
      <w:tr w:rsidR="006F55DF" w:rsidRPr="00BE39EC" w14:paraId="358667E5" w14:textId="77777777" w:rsidTr="00DF411C">
        <w:trPr>
          <w:trHeight w:val="315"/>
        </w:trPr>
        <w:tc>
          <w:tcPr>
            <w:tcW w:w="1096" w:type="dxa"/>
            <w:tcBorders>
              <w:top w:val="nil"/>
              <w:left w:val="nil"/>
              <w:bottom w:val="nil"/>
              <w:right w:val="nil"/>
            </w:tcBorders>
            <w:shd w:val="clear" w:color="auto" w:fill="auto"/>
            <w:noWrap/>
            <w:vAlign w:val="center"/>
            <w:hideMark/>
          </w:tcPr>
          <w:p w14:paraId="2AE6593D" w14:textId="77777777" w:rsidR="006F55DF" w:rsidRPr="00BE39EC" w:rsidRDefault="006F55DF" w:rsidP="00C54296">
            <w:pPr>
              <w:spacing w:after="0" w:line="240" w:lineRule="auto"/>
              <w:jc w:val="right"/>
              <w:rPr>
                <w:rFonts w:eastAsia="Times New Roman"/>
                <w:lang w:eastAsia="en-GB"/>
              </w:rPr>
            </w:pPr>
          </w:p>
        </w:tc>
        <w:tc>
          <w:tcPr>
            <w:tcW w:w="493" w:type="dxa"/>
            <w:tcBorders>
              <w:top w:val="nil"/>
              <w:left w:val="nil"/>
              <w:bottom w:val="nil"/>
              <w:right w:val="nil"/>
            </w:tcBorders>
            <w:shd w:val="clear" w:color="auto" w:fill="auto"/>
            <w:noWrap/>
            <w:vAlign w:val="center"/>
            <w:hideMark/>
          </w:tcPr>
          <w:p w14:paraId="61FA3F97"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58667A2B"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6E699631"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63B3B615"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005D2D35"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2308" w:type="dxa"/>
            <w:gridSpan w:val="2"/>
            <w:tcBorders>
              <w:top w:val="nil"/>
              <w:left w:val="nil"/>
              <w:bottom w:val="nil"/>
              <w:right w:val="nil"/>
            </w:tcBorders>
            <w:shd w:val="clear" w:color="auto" w:fill="auto"/>
            <w:noWrap/>
            <w:vAlign w:val="bottom"/>
            <w:hideMark/>
          </w:tcPr>
          <w:p w14:paraId="119BFB1C"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Total for the week</w:t>
            </w:r>
          </w:p>
        </w:tc>
        <w:tc>
          <w:tcPr>
            <w:tcW w:w="1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FD2523"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35:00:00</w:t>
            </w:r>
          </w:p>
        </w:tc>
      </w:tr>
      <w:tr w:rsidR="006F55DF" w:rsidRPr="00BE39EC" w14:paraId="1B53D6E7" w14:textId="77777777" w:rsidTr="00DF411C">
        <w:trPr>
          <w:trHeight w:val="300"/>
        </w:trPr>
        <w:tc>
          <w:tcPr>
            <w:tcW w:w="1096" w:type="dxa"/>
            <w:tcBorders>
              <w:top w:val="nil"/>
              <w:left w:val="nil"/>
              <w:bottom w:val="nil"/>
              <w:right w:val="nil"/>
            </w:tcBorders>
            <w:shd w:val="clear" w:color="auto" w:fill="auto"/>
            <w:noWrap/>
            <w:vAlign w:val="center"/>
            <w:hideMark/>
          </w:tcPr>
          <w:p w14:paraId="004C8061" w14:textId="77777777" w:rsidR="006F55DF" w:rsidRPr="00BE39EC" w:rsidRDefault="006F55DF" w:rsidP="00C54296">
            <w:pPr>
              <w:spacing w:after="0" w:line="240" w:lineRule="auto"/>
              <w:jc w:val="right"/>
              <w:rPr>
                <w:rFonts w:eastAsia="Times New Roman"/>
                <w:lang w:eastAsia="en-GB"/>
              </w:rPr>
            </w:pPr>
          </w:p>
        </w:tc>
        <w:tc>
          <w:tcPr>
            <w:tcW w:w="493" w:type="dxa"/>
            <w:tcBorders>
              <w:top w:val="nil"/>
              <w:left w:val="nil"/>
              <w:bottom w:val="nil"/>
              <w:right w:val="nil"/>
            </w:tcBorders>
            <w:shd w:val="clear" w:color="auto" w:fill="auto"/>
            <w:noWrap/>
            <w:vAlign w:val="center"/>
            <w:hideMark/>
          </w:tcPr>
          <w:p w14:paraId="11E5C7F5"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3734B6C1"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7C53ED85"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3ACC10CF"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41ADBB07"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40ECCF9D"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57E58C3B"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1C41973E"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02743CAB" w14:textId="77777777" w:rsidTr="00DF411C">
        <w:trPr>
          <w:trHeight w:val="300"/>
        </w:trPr>
        <w:tc>
          <w:tcPr>
            <w:tcW w:w="109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A682A4A"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12/04/2015</w:t>
            </w:r>
          </w:p>
        </w:tc>
        <w:tc>
          <w:tcPr>
            <w:tcW w:w="493" w:type="dxa"/>
            <w:tcBorders>
              <w:top w:val="single" w:sz="4" w:space="0" w:color="auto"/>
              <w:left w:val="nil"/>
              <w:bottom w:val="single" w:sz="4" w:space="0" w:color="auto"/>
              <w:right w:val="single" w:sz="4" w:space="0" w:color="auto"/>
            </w:tcBorders>
            <w:shd w:val="clear" w:color="000000" w:fill="C0C0C0"/>
            <w:noWrap/>
            <w:vAlign w:val="center"/>
            <w:hideMark/>
          </w:tcPr>
          <w:p w14:paraId="092B58F0"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Sun</w:t>
            </w:r>
          </w:p>
        </w:tc>
        <w:tc>
          <w:tcPr>
            <w:tcW w:w="793" w:type="dxa"/>
            <w:tcBorders>
              <w:top w:val="single" w:sz="4" w:space="0" w:color="auto"/>
              <w:left w:val="nil"/>
              <w:bottom w:val="single" w:sz="4" w:space="0" w:color="auto"/>
              <w:right w:val="single" w:sz="4" w:space="0" w:color="auto"/>
            </w:tcBorders>
            <w:shd w:val="clear" w:color="000000" w:fill="C0C0C0"/>
            <w:noWrap/>
            <w:vAlign w:val="bottom"/>
            <w:hideMark/>
          </w:tcPr>
          <w:p w14:paraId="5EFFB2FF"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single" w:sz="4" w:space="0" w:color="auto"/>
              <w:left w:val="nil"/>
              <w:bottom w:val="single" w:sz="4" w:space="0" w:color="auto"/>
              <w:right w:val="single" w:sz="4" w:space="0" w:color="auto"/>
            </w:tcBorders>
            <w:shd w:val="clear" w:color="000000" w:fill="C0C0C0"/>
            <w:noWrap/>
            <w:vAlign w:val="bottom"/>
            <w:hideMark/>
          </w:tcPr>
          <w:p w14:paraId="1282C93D"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single" w:sz="4" w:space="0" w:color="auto"/>
              <w:left w:val="nil"/>
              <w:bottom w:val="single" w:sz="4" w:space="0" w:color="auto"/>
              <w:right w:val="single" w:sz="4" w:space="0" w:color="auto"/>
            </w:tcBorders>
            <w:shd w:val="clear" w:color="000000" w:fill="C0C0C0"/>
            <w:noWrap/>
            <w:vAlign w:val="bottom"/>
            <w:hideMark/>
          </w:tcPr>
          <w:p w14:paraId="3E6EF284"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single" w:sz="4" w:space="0" w:color="auto"/>
              <w:left w:val="nil"/>
              <w:bottom w:val="single" w:sz="4" w:space="0" w:color="auto"/>
              <w:right w:val="single" w:sz="4" w:space="0" w:color="auto"/>
            </w:tcBorders>
            <w:shd w:val="clear" w:color="000000" w:fill="C0C0C0"/>
            <w:noWrap/>
            <w:vAlign w:val="bottom"/>
            <w:hideMark/>
          </w:tcPr>
          <w:p w14:paraId="415A8520"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single" w:sz="4" w:space="0" w:color="auto"/>
              <w:left w:val="nil"/>
              <w:bottom w:val="single" w:sz="4" w:space="0" w:color="auto"/>
              <w:right w:val="single" w:sz="4" w:space="0" w:color="auto"/>
            </w:tcBorders>
            <w:shd w:val="clear" w:color="000000" w:fill="C0C0C0"/>
            <w:noWrap/>
            <w:vAlign w:val="bottom"/>
            <w:hideMark/>
          </w:tcPr>
          <w:p w14:paraId="48B1E7ED"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single" w:sz="4" w:space="0" w:color="auto"/>
              <w:left w:val="nil"/>
              <w:bottom w:val="single" w:sz="4" w:space="0" w:color="auto"/>
              <w:right w:val="single" w:sz="4" w:space="0" w:color="auto"/>
            </w:tcBorders>
            <w:shd w:val="clear" w:color="000000" w:fill="C0C0C0"/>
            <w:noWrap/>
            <w:vAlign w:val="bottom"/>
            <w:hideMark/>
          </w:tcPr>
          <w:p w14:paraId="6C1B5DFD"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single" w:sz="4" w:space="0" w:color="auto"/>
              <w:left w:val="nil"/>
              <w:bottom w:val="single" w:sz="4" w:space="0" w:color="auto"/>
              <w:right w:val="single" w:sz="4" w:space="0" w:color="auto"/>
            </w:tcBorders>
            <w:shd w:val="clear" w:color="000000" w:fill="C0C0C0"/>
            <w:noWrap/>
            <w:vAlign w:val="bottom"/>
            <w:hideMark/>
          </w:tcPr>
          <w:p w14:paraId="70F1AC8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0:00:00</w:t>
            </w:r>
          </w:p>
        </w:tc>
      </w:tr>
      <w:tr w:rsidR="006F55DF" w:rsidRPr="00BE39EC" w14:paraId="25AAEEB4"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0481136"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13/04/2015</w:t>
            </w:r>
          </w:p>
        </w:tc>
        <w:tc>
          <w:tcPr>
            <w:tcW w:w="493" w:type="dxa"/>
            <w:tcBorders>
              <w:top w:val="nil"/>
              <w:left w:val="nil"/>
              <w:bottom w:val="single" w:sz="4" w:space="0" w:color="auto"/>
              <w:right w:val="single" w:sz="4" w:space="0" w:color="auto"/>
            </w:tcBorders>
            <w:shd w:val="clear" w:color="auto" w:fill="auto"/>
            <w:noWrap/>
            <w:vAlign w:val="center"/>
            <w:hideMark/>
          </w:tcPr>
          <w:p w14:paraId="27C91B17"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Mon</w:t>
            </w:r>
          </w:p>
        </w:tc>
        <w:tc>
          <w:tcPr>
            <w:tcW w:w="793" w:type="dxa"/>
            <w:tcBorders>
              <w:top w:val="nil"/>
              <w:left w:val="nil"/>
              <w:bottom w:val="single" w:sz="4" w:space="0" w:color="auto"/>
              <w:right w:val="single" w:sz="4" w:space="0" w:color="auto"/>
            </w:tcBorders>
            <w:shd w:val="clear" w:color="auto" w:fill="auto"/>
            <w:noWrap/>
            <w:vAlign w:val="bottom"/>
            <w:hideMark/>
          </w:tcPr>
          <w:p w14:paraId="6920FCFF"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3196B2F5"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7D5C1F31"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522591DC"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065996E4"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35FE66DF"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7BBD3BC5"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1E891E18"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99425DD"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14/04/2015</w:t>
            </w:r>
          </w:p>
        </w:tc>
        <w:tc>
          <w:tcPr>
            <w:tcW w:w="493" w:type="dxa"/>
            <w:tcBorders>
              <w:top w:val="nil"/>
              <w:left w:val="nil"/>
              <w:bottom w:val="single" w:sz="4" w:space="0" w:color="auto"/>
              <w:right w:val="single" w:sz="4" w:space="0" w:color="auto"/>
            </w:tcBorders>
            <w:shd w:val="clear" w:color="auto" w:fill="auto"/>
            <w:noWrap/>
            <w:vAlign w:val="center"/>
            <w:hideMark/>
          </w:tcPr>
          <w:p w14:paraId="337D6B26"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Tue</w:t>
            </w:r>
          </w:p>
        </w:tc>
        <w:tc>
          <w:tcPr>
            <w:tcW w:w="793" w:type="dxa"/>
            <w:tcBorders>
              <w:top w:val="nil"/>
              <w:left w:val="nil"/>
              <w:bottom w:val="single" w:sz="4" w:space="0" w:color="auto"/>
              <w:right w:val="single" w:sz="4" w:space="0" w:color="auto"/>
            </w:tcBorders>
            <w:shd w:val="clear" w:color="auto" w:fill="auto"/>
            <w:noWrap/>
            <w:vAlign w:val="bottom"/>
            <w:hideMark/>
          </w:tcPr>
          <w:p w14:paraId="6D845ECD"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0A35E20D"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502DBEB3"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05F9B8CA"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5832D61A"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314C908B"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6151E9F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7F07A060"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D543A24"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15/04/2015</w:t>
            </w:r>
          </w:p>
        </w:tc>
        <w:tc>
          <w:tcPr>
            <w:tcW w:w="493" w:type="dxa"/>
            <w:tcBorders>
              <w:top w:val="nil"/>
              <w:left w:val="nil"/>
              <w:bottom w:val="single" w:sz="4" w:space="0" w:color="auto"/>
              <w:right w:val="single" w:sz="4" w:space="0" w:color="auto"/>
            </w:tcBorders>
            <w:shd w:val="clear" w:color="auto" w:fill="auto"/>
            <w:noWrap/>
            <w:vAlign w:val="center"/>
            <w:hideMark/>
          </w:tcPr>
          <w:p w14:paraId="73472C20"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Wed</w:t>
            </w:r>
          </w:p>
        </w:tc>
        <w:tc>
          <w:tcPr>
            <w:tcW w:w="793" w:type="dxa"/>
            <w:tcBorders>
              <w:top w:val="nil"/>
              <w:left w:val="nil"/>
              <w:bottom w:val="single" w:sz="4" w:space="0" w:color="auto"/>
              <w:right w:val="single" w:sz="4" w:space="0" w:color="auto"/>
            </w:tcBorders>
            <w:shd w:val="clear" w:color="auto" w:fill="auto"/>
            <w:noWrap/>
            <w:vAlign w:val="bottom"/>
            <w:hideMark/>
          </w:tcPr>
          <w:p w14:paraId="0C74B88C"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74D87C2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301F7481"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41C5436B"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47B82F72"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0000FE83"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41308FC0"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50A762A6"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2A07297"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16/04/2015</w:t>
            </w:r>
          </w:p>
        </w:tc>
        <w:tc>
          <w:tcPr>
            <w:tcW w:w="493" w:type="dxa"/>
            <w:tcBorders>
              <w:top w:val="nil"/>
              <w:left w:val="nil"/>
              <w:bottom w:val="single" w:sz="4" w:space="0" w:color="auto"/>
              <w:right w:val="single" w:sz="4" w:space="0" w:color="auto"/>
            </w:tcBorders>
            <w:shd w:val="clear" w:color="auto" w:fill="auto"/>
            <w:noWrap/>
            <w:vAlign w:val="center"/>
            <w:hideMark/>
          </w:tcPr>
          <w:p w14:paraId="40590477"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Thu</w:t>
            </w:r>
          </w:p>
        </w:tc>
        <w:tc>
          <w:tcPr>
            <w:tcW w:w="793" w:type="dxa"/>
            <w:tcBorders>
              <w:top w:val="nil"/>
              <w:left w:val="nil"/>
              <w:bottom w:val="single" w:sz="4" w:space="0" w:color="auto"/>
              <w:right w:val="single" w:sz="4" w:space="0" w:color="auto"/>
            </w:tcBorders>
            <w:shd w:val="clear" w:color="auto" w:fill="auto"/>
            <w:noWrap/>
            <w:vAlign w:val="bottom"/>
            <w:hideMark/>
          </w:tcPr>
          <w:p w14:paraId="320D1B81"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3BE4E846"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57AF990C"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068F567A"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43F53620"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312A3F1F"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3CC44567"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379AE698"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080592A"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17/04/2015</w:t>
            </w:r>
          </w:p>
        </w:tc>
        <w:tc>
          <w:tcPr>
            <w:tcW w:w="493" w:type="dxa"/>
            <w:tcBorders>
              <w:top w:val="nil"/>
              <w:left w:val="nil"/>
              <w:bottom w:val="single" w:sz="4" w:space="0" w:color="auto"/>
              <w:right w:val="single" w:sz="4" w:space="0" w:color="auto"/>
            </w:tcBorders>
            <w:shd w:val="clear" w:color="auto" w:fill="auto"/>
            <w:noWrap/>
            <w:vAlign w:val="center"/>
            <w:hideMark/>
          </w:tcPr>
          <w:p w14:paraId="16E97874"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Fri</w:t>
            </w:r>
          </w:p>
        </w:tc>
        <w:tc>
          <w:tcPr>
            <w:tcW w:w="793" w:type="dxa"/>
            <w:tcBorders>
              <w:top w:val="nil"/>
              <w:left w:val="nil"/>
              <w:bottom w:val="single" w:sz="4" w:space="0" w:color="auto"/>
              <w:right w:val="single" w:sz="4" w:space="0" w:color="auto"/>
            </w:tcBorders>
            <w:shd w:val="clear" w:color="auto" w:fill="auto"/>
            <w:noWrap/>
            <w:vAlign w:val="bottom"/>
            <w:hideMark/>
          </w:tcPr>
          <w:p w14:paraId="15BEA59A"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4DE3C5E8"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362C41A1"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5ADE89FD"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26609A36"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6308C149"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61EC0C26"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559D5155" w14:textId="77777777" w:rsidTr="00DF411C">
        <w:trPr>
          <w:trHeight w:val="315"/>
        </w:trPr>
        <w:tc>
          <w:tcPr>
            <w:tcW w:w="1096" w:type="dxa"/>
            <w:tcBorders>
              <w:top w:val="nil"/>
              <w:left w:val="single" w:sz="4" w:space="0" w:color="auto"/>
              <w:bottom w:val="single" w:sz="4" w:space="0" w:color="auto"/>
              <w:right w:val="single" w:sz="4" w:space="0" w:color="auto"/>
            </w:tcBorders>
            <w:shd w:val="clear" w:color="000000" w:fill="C0C0C0"/>
            <w:noWrap/>
            <w:vAlign w:val="center"/>
            <w:hideMark/>
          </w:tcPr>
          <w:p w14:paraId="4C8D386C"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18/04/2015</w:t>
            </w:r>
          </w:p>
        </w:tc>
        <w:tc>
          <w:tcPr>
            <w:tcW w:w="493" w:type="dxa"/>
            <w:tcBorders>
              <w:top w:val="nil"/>
              <w:left w:val="nil"/>
              <w:bottom w:val="single" w:sz="4" w:space="0" w:color="auto"/>
              <w:right w:val="single" w:sz="4" w:space="0" w:color="auto"/>
            </w:tcBorders>
            <w:shd w:val="clear" w:color="000000" w:fill="C0C0C0"/>
            <w:noWrap/>
            <w:vAlign w:val="center"/>
            <w:hideMark/>
          </w:tcPr>
          <w:p w14:paraId="60BA73F4"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Sat</w:t>
            </w:r>
          </w:p>
        </w:tc>
        <w:tc>
          <w:tcPr>
            <w:tcW w:w="793" w:type="dxa"/>
            <w:tcBorders>
              <w:top w:val="nil"/>
              <w:left w:val="nil"/>
              <w:bottom w:val="single" w:sz="4" w:space="0" w:color="auto"/>
              <w:right w:val="single" w:sz="4" w:space="0" w:color="auto"/>
            </w:tcBorders>
            <w:shd w:val="clear" w:color="000000" w:fill="C0C0C0"/>
            <w:noWrap/>
            <w:vAlign w:val="bottom"/>
            <w:hideMark/>
          </w:tcPr>
          <w:p w14:paraId="6BFF46FB"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nil"/>
              <w:left w:val="nil"/>
              <w:bottom w:val="single" w:sz="4" w:space="0" w:color="auto"/>
              <w:right w:val="single" w:sz="4" w:space="0" w:color="auto"/>
            </w:tcBorders>
            <w:shd w:val="clear" w:color="000000" w:fill="C0C0C0"/>
            <w:noWrap/>
            <w:vAlign w:val="bottom"/>
            <w:hideMark/>
          </w:tcPr>
          <w:p w14:paraId="3B53083D"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nil"/>
              <w:left w:val="nil"/>
              <w:bottom w:val="single" w:sz="4" w:space="0" w:color="auto"/>
              <w:right w:val="single" w:sz="4" w:space="0" w:color="auto"/>
            </w:tcBorders>
            <w:shd w:val="clear" w:color="000000" w:fill="C0C0C0"/>
            <w:noWrap/>
            <w:vAlign w:val="bottom"/>
            <w:hideMark/>
          </w:tcPr>
          <w:p w14:paraId="7B6FEC24"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nil"/>
              <w:left w:val="nil"/>
              <w:bottom w:val="single" w:sz="4" w:space="0" w:color="auto"/>
              <w:right w:val="single" w:sz="4" w:space="0" w:color="auto"/>
            </w:tcBorders>
            <w:shd w:val="clear" w:color="000000" w:fill="C0C0C0"/>
            <w:noWrap/>
            <w:vAlign w:val="bottom"/>
            <w:hideMark/>
          </w:tcPr>
          <w:p w14:paraId="0FC31512"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nil"/>
              <w:left w:val="nil"/>
              <w:bottom w:val="single" w:sz="4" w:space="0" w:color="auto"/>
              <w:right w:val="single" w:sz="4" w:space="0" w:color="auto"/>
            </w:tcBorders>
            <w:shd w:val="clear" w:color="000000" w:fill="C0C0C0"/>
            <w:noWrap/>
            <w:vAlign w:val="bottom"/>
            <w:hideMark/>
          </w:tcPr>
          <w:p w14:paraId="4A0C0DE8"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000000" w:fill="C0C0C0"/>
            <w:noWrap/>
            <w:vAlign w:val="bottom"/>
            <w:hideMark/>
          </w:tcPr>
          <w:p w14:paraId="4B7E6A3A"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4BBE10F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0:00:00</w:t>
            </w:r>
          </w:p>
        </w:tc>
      </w:tr>
      <w:tr w:rsidR="006F55DF" w:rsidRPr="00BE39EC" w14:paraId="520487BC" w14:textId="77777777" w:rsidTr="00DF411C">
        <w:trPr>
          <w:trHeight w:val="315"/>
        </w:trPr>
        <w:tc>
          <w:tcPr>
            <w:tcW w:w="1096" w:type="dxa"/>
            <w:tcBorders>
              <w:top w:val="nil"/>
              <w:left w:val="nil"/>
              <w:bottom w:val="nil"/>
              <w:right w:val="nil"/>
            </w:tcBorders>
            <w:shd w:val="clear" w:color="auto" w:fill="auto"/>
            <w:noWrap/>
            <w:vAlign w:val="center"/>
            <w:hideMark/>
          </w:tcPr>
          <w:p w14:paraId="0F460AEA" w14:textId="77777777" w:rsidR="006F55DF" w:rsidRPr="00BE39EC" w:rsidRDefault="006F55DF" w:rsidP="00C54296">
            <w:pPr>
              <w:spacing w:after="0" w:line="240" w:lineRule="auto"/>
              <w:jc w:val="right"/>
              <w:rPr>
                <w:rFonts w:eastAsia="Times New Roman"/>
                <w:lang w:eastAsia="en-GB"/>
              </w:rPr>
            </w:pPr>
          </w:p>
        </w:tc>
        <w:tc>
          <w:tcPr>
            <w:tcW w:w="493" w:type="dxa"/>
            <w:tcBorders>
              <w:top w:val="nil"/>
              <w:left w:val="nil"/>
              <w:bottom w:val="nil"/>
              <w:right w:val="nil"/>
            </w:tcBorders>
            <w:shd w:val="clear" w:color="auto" w:fill="auto"/>
            <w:noWrap/>
            <w:vAlign w:val="center"/>
            <w:hideMark/>
          </w:tcPr>
          <w:p w14:paraId="0D1D6F1B"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3D3C05D9"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42B921A9"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534D2357"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51519D5E"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2308" w:type="dxa"/>
            <w:gridSpan w:val="2"/>
            <w:tcBorders>
              <w:top w:val="nil"/>
              <w:left w:val="nil"/>
              <w:bottom w:val="nil"/>
              <w:right w:val="nil"/>
            </w:tcBorders>
            <w:shd w:val="clear" w:color="auto" w:fill="auto"/>
            <w:noWrap/>
            <w:vAlign w:val="bottom"/>
            <w:hideMark/>
          </w:tcPr>
          <w:p w14:paraId="430EF40B"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Total for the week</w:t>
            </w:r>
          </w:p>
        </w:tc>
        <w:tc>
          <w:tcPr>
            <w:tcW w:w="1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B51C1E"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35:00:00</w:t>
            </w:r>
          </w:p>
        </w:tc>
      </w:tr>
      <w:tr w:rsidR="006F55DF" w:rsidRPr="00BE39EC" w14:paraId="55BB0B9A" w14:textId="77777777" w:rsidTr="00DF411C">
        <w:trPr>
          <w:trHeight w:val="300"/>
        </w:trPr>
        <w:tc>
          <w:tcPr>
            <w:tcW w:w="1096" w:type="dxa"/>
            <w:tcBorders>
              <w:top w:val="nil"/>
              <w:left w:val="nil"/>
              <w:bottom w:val="nil"/>
              <w:right w:val="nil"/>
            </w:tcBorders>
            <w:shd w:val="clear" w:color="auto" w:fill="auto"/>
            <w:noWrap/>
            <w:vAlign w:val="center"/>
            <w:hideMark/>
          </w:tcPr>
          <w:p w14:paraId="12D81329" w14:textId="77777777" w:rsidR="006F55DF" w:rsidRPr="00BE39EC" w:rsidRDefault="006F55DF" w:rsidP="00C54296">
            <w:pPr>
              <w:spacing w:after="0" w:line="240" w:lineRule="auto"/>
              <w:jc w:val="right"/>
              <w:rPr>
                <w:rFonts w:eastAsia="Times New Roman"/>
                <w:lang w:eastAsia="en-GB"/>
              </w:rPr>
            </w:pPr>
          </w:p>
        </w:tc>
        <w:tc>
          <w:tcPr>
            <w:tcW w:w="493" w:type="dxa"/>
            <w:tcBorders>
              <w:top w:val="nil"/>
              <w:left w:val="nil"/>
              <w:bottom w:val="nil"/>
              <w:right w:val="nil"/>
            </w:tcBorders>
            <w:shd w:val="clear" w:color="auto" w:fill="auto"/>
            <w:noWrap/>
            <w:vAlign w:val="center"/>
            <w:hideMark/>
          </w:tcPr>
          <w:p w14:paraId="0663D9E6"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3FAB0367" w14:textId="77777777" w:rsidR="006F55DF" w:rsidRPr="00BE39EC" w:rsidRDefault="006F55DF" w:rsidP="00C54296">
            <w:pPr>
              <w:spacing w:after="0" w:line="240" w:lineRule="auto"/>
              <w:jc w:val="center"/>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1EAE5EC3"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2276183D"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278C94E2"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573868D5"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2A1A9F34"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5A5A4FFA"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09D25F54" w14:textId="77777777" w:rsidTr="00DF411C">
        <w:trPr>
          <w:trHeight w:val="300"/>
        </w:trPr>
        <w:tc>
          <w:tcPr>
            <w:tcW w:w="109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3B8EE5D"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19/04/2015</w:t>
            </w:r>
          </w:p>
        </w:tc>
        <w:tc>
          <w:tcPr>
            <w:tcW w:w="493" w:type="dxa"/>
            <w:tcBorders>
              <w:top w:val="single" w:sz="4" w:space="0" w:color="auto"/>
              <w:left w:val="nil"/>
              <w:bottom w:val="single" w:sz="4" w:space="0" w:color="auto"/>
              <w:right w:val="single" w:sz="4" w:space="0" w:color="auto"/>
            </w:tcBorders>
            <w:shd w:val="clear" w:color="000000" w:fill="C0C0C0"/>
            <w:noWrap/>
            <w:vAlign w:val="center"/>
            <w:hideMark/>
          </w:tcPr>
          <w:p w14:paraId="689D09F9"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Sun</w:t>
            </w:r>
          </w:p>
        </w:tc>
        <w:tc>
          <w:tcPr>
            <w:tcW w:w="793" w:type="dxa"/>
            <w:tcBorders>
              <w:top w:val="single" w:sz="4" w:space="0" w:color="auto"/>
              <w:left w:val="nil"/>
              <w:bottom w:val="single" w:sz="4" w:space="0" w:color="auto"/>
              <w:right w:val="single" w:sz="4" w:space="0" w:color="auto"/>
            </w:tcBorders>
            <w:shd w:val="clear" w:color="000000" w:fill="C0C0C0"/>
            <w:noWrap/>
            <w:vAlign w:val="bottom"/>
            <w:hideMark/>
          </w:tcPr>
          <w:p w14:paraId="6B948B64"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single" w:sz="4" w:space="0" w:color="auto"/>
              <w:left w:val="nil"/>
              <w:bottom w:val="single" w:sz="4" w:space="0" w:color="auto"/>
              <w:right w:val="single" w:sz="4" w:space="0" w:color="auto"/>
            </w:tcBorders>
            <w:shd w:val="clear" w:color="000000" w:fill="C0C0C0"/>
            <w:noWrap/>
            <w:vAlign w:val="bottom"/>
            <w:hideMark/>
          </w:tcPr>
          <w:p w14:paraId="3CB477C9"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single" w:sz="4" w:space="0" w:color="auto"/>
              <w:left w:val="nil"/>
              <w:bottom w:val="single" w:sz="4" w:space="0" w:color="auto"/>
              <w:right w:val="single" w:sz="4" w:space="0" w:color="auto"/>
            </w:tcBorders>
            <w:shd w:val="clear" w:color="000000" w:fill="C0C0C0"/>
            <w:noWrap/>
            <w:vAlign w:val="bottom"/>
            <w:hideMark/>
          </w:tcPr>
          <w:p w14:paraId="7264289E"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single" w:sz="4" w:space="0" w:color="auto"/>
              <w:left w:val="nil"/>
              <w:bottom w:val="single" w:sz="4" w:space="0" w:color="auto"/>
              <w:right w:val="single" w:sz="4" w:space="0" w:color="auto"/>
            </w:tcBorders>
            <w:shd w:val="clear" w:color="000000" w:fill="C0C0C0"/>
            <w:noWrap/>
            <w:vAlign w:val="bottom"/>
            <w:hideMark/>
          </w:tcPr>
          <w:p w14:paraId="077723FF"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single" w:sz="4" w:space="0" w:color="auto"/>
              <w:left w:val="nil"/>
              <w:bottom w:val="single" w:sz="4" w:space="0" w:color="auto"/>
              <w:right w:val="single" w:sz="4" w:space="0" w:color="auto"/>
            </w:tcBorders>
            <w:shd w:val="clear" w:color="000000" w:fill="C0C0C0"/>
            <w:noWrap/>
            <w:vAlign w:val="bottom"/>
            <w:hideMark/>
          </w:tcPr>
          <w:p w14:paraId="00ACA503"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single" w:sz="4" w:space="0" w:color="auto"/>
              <w:left w:val="nil"/>
              <w:bottom w:val="single" w:sz="4" w:space="0" w:color="auto"/>
              <w:right w:val="single" w:sz="4" w:space="0" w:color="auto"/>
            </w:tcBorders>
            <w:shd w:val="clear" w:color="000000" w:fill="C0C0C0"/>
            <w:noWrap/>
            <w:vAlign w:val="bottom"/>
            <w:hideMark/>
          </w:tcPr>
          <w:p w14:paraId="7A43207B"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single" w:sz="4" w:space="0" w:color="auto"/>
              <w:left w:val="nil"/>
              <w:bottom w:val="single" w:sz="4" w:space="0" w:color="auto"/>
              <w:right w:val="single" w:sz="4" w:space="0" w:color="auto"/>
            </w:tcBorders>
            <w:shd w:val="clear" w:color="000000" w:fill="C0C0C0"/>
            <w:noWrap/>
            <w:vAlign w:val="bottom"/>
            <w:hideMark/>
          </w:tcPr>
          <w:p w14:paraId="7C41F7F5"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0:00:00</w:t>
            </w:r>
          </w:p>
        </w:tc>
      </w:tr>
      <w:tr w:rsidR="006F55DF" w:rsidRPr="00BE39EC" w14:paraId="6624A080"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69FCD97"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20/04/2015</w:t>
            </w:r>
          </w:p>
        </w:tc>
        <w:tc>
          <w:tcPr>
            <w:tcW w:w="493" w:type="dxa"/>
            <w:tcBorders>
              <w:top w:val="nil"/>
              <w:left w:val="nil"/>
              <w:bottom w:val="single" w:sz="4" w:space="0" w:color="auto"/>
              <w:right w:val="single" w:sz="4" w:space="0" w:color="auto"/>
            </w:tcBorders>
            <w:shd w:val="clear" w:color="auto" w:fill="auto"/>
            <w:noWrap/>
            <w:vAlign w:val="center"/>
            <w:hideMark/>
          </w:tcPr>
          <w:p w14:paraId="1B9EFCEA"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Mon</w:t>
            </w:r>
          </w:p>
        </w:tc>
        <w:tc>
          <w:tcPr>
            <w:tcW w:w="793" w:type="dxa"/>
            <w:tcBorders>
              <w:top w:val="nil"/>
              <w:left w:val="nil"/>
              <w:bottom w:val="single" w:sz="4" w:space="0" w:color="auto"/>
              <w:right w:val="single" w:sz="4" w:space="0" w:color="auto"/>
            </w:tcBorders>
            <w:shd w:val="clear" w:color="auto" w:fill="auto"/>
            <w:noWrap/>
            <w:vAlign w:val="bottom"/>
            <w:hideMark/>
          </w:tcPr>
          <w:p w14:paraId="3D59556E"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272F2E2F"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580B970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4FAD5B67"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48986E49"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1ACBC7A1"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16B62E8D"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3E34ADEF"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62E4111"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21/04/2015</w:t>
            </w:r>
          </w:p>
        </w:tc>
        <w:tc>
          <w:tcPr>
            <w:tcW w:w="493" w:type="dxa"/>
            <w:tcBorders>
              <w:top w:val="nil"/>
              <w:left w:val="nil"/>
              <w:bottom w:val="single" w:sz="4" w:space="0" w:color="auto"/>
              <w:right w:val="single" w:sz="4" w:space="0" w:color="auto"/>
            </w:tcBorders>
            <w:shd w:val="clear" w:color="auto" w:fill="auto"/>
            <w:noWrap/>
            <w:vAlign w:val="center"/>
            <w:hideMark/>
          </w:tcPr>
          <w:p w14:paraId="5782F899"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Tue</w:t>
            </w:r>
          </w:p>
        </w:tc>
        <w:tc>
          <w:tcPr>
            <w:tcW w:w="793" w:type="dxa"/>
            <w:tcBorders>
              <w:top w:val="nil"/>
              <w:left w:val="nil"/>
              <w:bottom w:val="single" w:sz="4" w:space="0" w:color="auto"/>
              <w:right w:val="single" w:sz="4" w:space="0" w:color="auto"/>
            </w:tcBorders>
            <w:shd w:val="clear" w:color="auto" w:fill="auto"/>
            <w:noWrap/>
            <w:vAlign w:val="bottom"/>
            <w:hideMark/>
          </w:tcPr>
          <w:p w14:paraId="5687F41A"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38AC6037"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47F3DE7E"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71AB70AC"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590E5BB6"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16E13E3F"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5A1DA44B"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44708BC7"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60177C1"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22/04/2015</w:t>
            </w:r>
          </w:p>
        </w:tc>
        <w:tc>
          <w:tcPr>
            <w:tcW w:w="493" w:type="dxa"/>
            <w:tcBorders>
              <w:top w:val="nil"/>
              <w:left w:val="nil"/>
              <w:bottom w:val="single" w:sz="4" w:space="0" w:color="auto"/>
              <w:right w:val="single" w:sz="4" w:space="0" w:color="auto"/>
            </w:tcBorders>
            <w:shd w:val="clear" w:color="auto" w:fill="auto"/>
            <w:noWrap/>
            <w:vAlign w:val="center"/>
            <w:hideMark/>
          </w:tcPr>
          <w:p w14:paraId="015BD6FF"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Wed</w:t>
            </w:r>
          </w:p>
        </w:tc>
        <w:tc>
          <w:tcPr>
            <w:tcW w:w="793" w:type="dxa"/>
            <w:tcBorders>
              <w:top w:val="nil"/>
              <w:left w:val="nil"/>
              <w:bottom w:val="single" w:sz="4" w:space="0" w:color="auto"/>
              <w:right w:val="single" w:sz="4" w:space="0" w:color="auto"/>
            </w:tcBorders>
            <w:shd w:val="clear" w:color="auto" w:fill="auto"/>
            <w:noWrap/>
            <w:vAlign w:val="bottom"/>
            <w:hideMark/>
          </w:tcPr>
          <w:p w14:paraId="3B53AABC"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13C9CDAF"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3FE47A48"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3B33EF7A"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5276F48F"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3890F89A"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2C9DFFF1"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0AE9278C"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CAF3938"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23/04/2015</w:t>
            </w:r>
          </w:p>
        </w:tc>
        <w:tc>
          <w:tcPr>
            <w:tcW w:w="493" w:type="dxa"/>
            <w:tcBorders>
              <w:top w:val="nil"/>
              <w:left w:val="nil"/>
              <w:bottom w:val="single" w:sz="4" w:space="0" w:color="auto"/>
              <w:right w:val="single" w:sz="4" w:space="0" w:color="auto"/>
            </w:tcBorders>
            <w:shd w:val="clear" w:color="auto" w:fill="auto"/>
            <w:noWrap/>
            <w:vAlign w:val="center"/>
            <w:hideMark/>
          </w:tcPr>
          <w:p w14:paraId="5932F0B5"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Thu</w:t>
            </w:r>
          </w:p>
        </w:tc>
        <w:tc>
          <w:tcPr>
            <w:tcW w:w="793" w:type="dxa"/>
            <w:tcBorders>
              <w:top w:val="nil"/>
              <w:left w:val="nil"/>
              <w:bottom w:val="single" w:sz="4" w:space="0" w:color="auto"/>
              <w:right w:val="single" w:sz="4" w:space="0" w:color="auto"/>
            </w:tcBorders>
            <w:shd w:val="clear" w:color="auto" w:fill="auto"/>
            <w:noWrap/>
            <w:vAlign w:val="bottom"/>
            <w:hideMark/>
          </w:tcPr>
          <w:p w14:paraId="1249480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205C8963"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190F5CD4"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7D68FDE3"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3FE0FB9B"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352132D0"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55A736AB"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05C4F204" w14:textId="77777777" w:rsidTr="00DF411C">
        <w:trPr>
          <w:trHeight w:val="3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D9EEF24"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24/04/2015</w:t>
            </w:r>
          </w:p>
        </w:tc>
        <w:tc>
          <w:tcPr>
            <w:tcW w:w="493" w:type="dxa"/>
            <w:tcBorders>
              <w:top w:val="nil"/>
              <w:left w:val="nil"/>
              <w:bottom w:val="single" w:sz="4" w:space="0" w:color="auto"/>
              <w:right w:val="single" w:sz="4" w:space="0" w:color="auto"/>
            </w:tcBorders>
            <w:shd w:val="clear" w:color="auto" w:fill="auto"/>
            <w:noWrap/>
            <w:vAlign w:val="center"/>
            <w:hideMark/>
          </w:tcPr>
          <w:p w14:paraId="45490448"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Fri</w:t>
            </w:r>
          </w:p>
        </w:tc>
        <w:tc>
          <w:tcPr>
            <w:tcW w:w="793" w:type="dxa"/>
            <w:tcBorders>
              <w:top w:val="nil"/>
              <w:left w:val="nil"/>
              <w:bottom w:val="single" w:sz="4" w:space="0" w:color="auto"/>
              <w:right w:val="single" w:sz="4" w:space="0" w:color="auto"/>
            </w:tcBorders>
            <w:shd w:val="clear" w:color="auto" w:fill="auto"/>
            <w:noWrap/>
            <w:vAlign w:val="bottom"/>
            <w:hideMark/>
          </w:tcPr>
          <w:p w14:paraId="1D360D95"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9:00</w:t>
            </w:r>
          </w:p>
        </w:tc>
        <w:tc>
          <w:tcPr>
            <w:tcW w:w="1479" w:type="dxa"/>
            <w:tcBorders>
              <w:top w:val="nil"/>
              <w:left w:val="nil"/>
              <w:bottom w:val="single" w:sz="4" w:space="0" w:color="auto"/>
              <w:right w:val="single" w:sz="4" w:space="0" w:color="auto"/>
            </w:tcBorders>
            <w:shd w:val="clear" w:color="auto" w:fill="auto"/>
            <w:noWrap/>
            <w:vAlign w:val="bottom"/>
            <w:hideMark/>
          </w:tcPr>
          <w:p w14:paraId="3DB3D549"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1:00</w:t>
            </w:r>
          </w:p>
        </w:tc>
        <w:tc>
          <w:tcPr>
            <w:tcW w:w="1162" w:type="dxa"/>
            <w:tcBorders>
              <w:top w:val="nil"/>
              <w:left w:val="nil"/>
              <w:bottom w:val="single" w:sz="4" w:space="0" w:color="auto"/>
              <w:right w:val="single" w:sz="4" w:space="0" w:color="auto"/>
            </w:tcBorders>
            <w:shd w:val="clear" w:color="auto" w:fill="auto"/>
            <w:noWrap/>
            <w:vAlign w:val="bottom"/>
            <w:hideMark/>
          </w:tcPr>
          <w:p w14:paraId="370A284A"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17:00</w:t>
            </w:r>
          </w:p>
        </w:tc>
        <w:tc>
          <w:tcPr>
            <w:tcW w:w="647" w:type="dxa"/>
            <w:tcBorders>
              <w:top w:val="nil"/>
              <w:left w:val="nil"/>
              <w:bottom w:val="single" w:sz="4" w:space="0" w:color="auto"/>
              <w:right w:val="single" w:sz="4" w:space="0" w:color="auto"/>
            </w:tcBorders>
            <w:shd w:val="clear" w:color="000000" w:fill="C0C0C0"/>
            <w:noWrap/>
            <w:vAlign w:val="bottom"/>
            <w:hideMark/>
          </w:tcPr>
          <w:p w14:paraId="1BB85F66"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w:t>
            </w:r>
          </w:p>
        </w:tc>
        <w:tc>
          <w:tcPr>
            <w:tcW w:w="1296" w:type="dxa"/>
            <w:tcBorders>
              <w:top w:val="nil"/>
              <w:left w:val="nil"/>
              <w:bottom w:val="single" w:sz="4" w:space="0" w:color="auto"/>
              <w:right w:val="single" w:sz="4" w:space="0" w:color="auto"/>
            </w:tcBorders>
            <w:shd w:val="clear" w:color="auto" w:fill="auto"/>
            <w:noWrap/>
            <w:vAlign w:val="bottom"/>
            <w:hideMark/>
          </w:tcPr>
          <w:p w14:paraId="0B308E98"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60DB1C15"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50D13AAD"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7:00:00</w:t>
            </w:r>
          </w:p>
        </w:tc>
      </w:tr>
      <w:tr w:rsidR="006F55DF" w:rsidRPr="00BE39EC" w14:paraId="2A36F1D6" w14:textId="77777777" w:rsidTr="00DF411C">
        <w:trPr>
          <w:trHeight w:val="315"/>
        </w:trPr>
        <w:tc>
          <w:tcPr>
            <w:tcW w:w="1096" w:type="dxa"/>
            <w:tcBorders>
              <w:top w:val="nil"/>
              <w:left w:val="single" w:sz="4" w:space="0" w:color="auto"/>
              <w:bottom w:val="single" w:sz="4" w:space="0" w:color="auto"/>
              <w:right w:val="single" w:sz="4" w:space="0" w:color="auto"/>
            </w:tcBorders>
            <w:shd w:val="clear" w:color="000000" w:fill="C0C0C0"/>
            <w:noWrap/>
            <w:vAlign w:val="center"/>
            <w:hideMark/>
          </w:tcPr>
          <w:p w14:paraId="6F853DE5" w14:textId="77777777" w:rsidR="006F55DF" w:rsidRPr="00BE39EC" w:rsidRDefault="006F55DF" w:rsidP="00C54296">
            <w:pPr>
              <w:spacing w:after="0" w:line="240" w:lineRule="auto"/>
              <w:jc w:val="center"/>
              <w:rPr>
                <w:rFonts w:eastAsia="Times New Roman"/>
                <w:b/>
                <w:bCs/>
                <w:sz w:val="16"/>
                <w:szCs w:val="16"/>
                <w:lang w:eastAsia="en-GB"/>
              </w:rPr>
            </w:pPr>
            <w:r w:rsidRPr="00BE39EC">
              <w:rPr>
                <w:rFonts w:eastAsia="Times New Roman"/>
                <w:b/>
                <w:bCs/>
                <w:sz w:val="16"/>
                <w:szCs w:val="16"/>
                <w:lang w:eastAsia="en-GB"/>
              </w:rPr>
              <w:t>25/04/2015</w:t>
            </w:r>
          </w:p>
        </w:tc>
        <w:tc>
          <w:tcPr>
            <w:tcW w:w="493" w:type="dxa"/>
            <w:tcBorders>
              <w:top w:val="nil"/>
              <w:left w:val="nil"/>
              <w:bottom w:val="single" w:sz="4" w:space="0" w:color="auto"/>
              <w:right w:val="single" w:sz="4" w:space="0" w:color="auto"/>
            </w:tcBorders>
            <w:shd w:val="clear" w:color="000000" w:fill="C0C0C0"/>
            <w:noWrap/>
            <w:vAlign w:val="center"/>
            <w:hideMark/>
          </w:tcPr>
          <w:p w14:paraId="65A46E1A" w14:textId="77777777" w:rsidR="006F55DF" w:rsidRPr="00BE39EC" w:rsidRDefault="006F55DF" w:rsidP="00C54296">
            <w:pPr>
              <w:spacing w:after="0" w:line="240" w:lineRule="auto"/>
              <w:jc w:val="center"/>
              <w:rPr>
                <w:rFonts w:ascii="Arial Narrow" w:eastAsia="Times New Roman" w:hAnsi="Arial Narrow" w:cs="Times New Roman"/>
                <w:b/>
                <w:bCs/>
                <w:sz w:val="16"/>
                <w:szCs w:val="16"/>
                <w:lang w:eastAsia="en-GB"/>
              </w:rPr>
            </w:pPr>
            <w:r w:rsidRPr="00BE39EC">
              <w:rPr>
                <w:rFonts w:ascii="Arial Narrow" w:eastAsia="Times New Roman" w:hAnsi="Arial Narrow" w:cs="Times New Roman"/>
                <w:b/>
                <w:bCs/>
                <w:sz w:val="16"/>
                <w:szCs w:val="16"/>
                <w:lang w:eastAsia="en-GB"/>
              </w:rPr>
              <w:t>Sat</w:t>
            </w:r>
          </w:p>
        </w:tc>
        <w:tc>
          <w:tcPr>
            <w:tcW w:w="793" w:type="dxa"/>
            <w:tcBorders>
              <w:top w:val="nil"/>
              <w:left w:val="nil"/>
              <w:bottom w:val="single" w:sz="4" w:space="0" w:color="auto"/>
              <w:right w:val="single" w:sz="4" w:space="0" w:color="auto"/>
            </w:tcBorders>
            <w:shd w:val="clear" w:color="000000" w:fill="C0C0C0"/>
            <w:noWrap/>
            <w:vAlign w:val="bottom"/>
            <w:hideMark/>
          </w:tcPr>
          <w:p w14:paraId="7020DBA5"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479" w:type="dxa"/>
            <w:tcBorders>
              <w:top w:val="nil"/>
              <w:left w:val="nil"/>
              <w:bottom w:val="single" w:sz="4" w:space="0" w:color="auto"/>
              <w:right w:val="single" w:sz="4" w:space="0" w:color="auto"/>
            </w:tcBorders>
            <w:shd w:val="clear" w:color="000000" w:fill="C0C0C0"/>
            <w:noWrap/>
            <w:vAlign w:val="bottom"/>
            <w:hideMark/>
          </w:tcPr>
          <w:p w14:paraId="379740FA"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162" w:type="dxa"/>
            <w:tcBorders>
              <w:top w:val="nil"/>
              <w:left w:val="nil"/>
              <w:bottom w:val="single" w:sz="4" w:space="0" w:color="auto"/>
              <w:right w:val="single" w:sz="4" w:space="0" w:color="auto"/>
            </w:tcBorders>
            <w:shd w:val="clear" w:color="000000" w:fill="C0C0C0"/>
            <w:noWrap/>
            <w:vAlign w:val="bottom"/>
            <w:hideMark/>
          </w:tcPr>
          <w:p w14:paraId="40A4905C"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647" w:type="dxa"/>
            <w:tcBorders>
              <w:top w:val="nil"/>
              <w:left w:val="nil"/>
              <w:bottom w:val="single" w:sz="4" w:space="0" w:color="auto"/>
              <w:right w:val="single" w:sz="4" w:space="0" w:color="auto"/>
            </w:tcBorders>
            <w:shd w:val="clear" w:color="000000" w:fill="C0C0C0"/>
            <w:noWrap/>
            <w:vAlign w:val="bottom"/>
            <w:hideMark/>
          </w:tcPr>
          <w:p w14:paraId="0442F596"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c>
          <w:tcPr>
            <w:tcW w:w="1296" w:type="dxa"/>
            <w:tcBorders>
              <w:top w:val="nil"/>
              <w:left w:val="nil"/>
              <w:bottom w:val="single" w:sz="4" w:space="0" w:color="auto"/>
              <w:right w:val="single" w:sz="4" w:space="0" w:color="auto"/>
            </w:tcBorders>
            <w:shd w:val="clear" w:color="000000" w:fill="C0C0C0"/>
            <w:noWrap/>
            <w:vAlign w:val="bottom"/>
            <w:hideMark/>
          </w:tcPr>
          <w:p w14:paraId="17D43F01"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012" w:type="dxa"/>
            <w:tcBorders>
              <w:top w:val="nil"/>
              <w:left w:val="nil"/>
              <w:bottom w:val="single" w:sz="4" w:space="0" w:color="auto"/>
              <w:right w:val="single" w:sz="4" w:space="0" w:color="auto"/>
            </w:tcBorders>
            <w:shd w:val="clear" w:color="000000" w:fill="C0C0C0"/>
            <w:noWrap/>
            <w:vAlign w:val="bottom"/>
            <w:hideMark/>
          </w:tcPr>
          <w:p w14:paraId="4481D617"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c>
          <w:tcPr>
            <w:tcW w:w="1509" w:type="dxa"/>
            <w:tcBorders>
              <w:top w:val="nil"/>
              <w:left w:val="nil"/>
              <w:bottom w:val="single" w:sz="4" w:space="0" w:color="auto"/>
              <w:right w:val="single" w:sz="4" w:space="0" w:color="auto"/>
            </w:tcBorders>
            <w:shd w:val="clear" w:color="000000" w:fill="C0C0C0"/>
            <w:noWrap/>
            <w:vAlign w:val="bottom"/>
            <w:hideMark/>
          </w:tcPr>
          <w:p w14:paraId="43FF0A32"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0:00:00</w:t>
            </w:r>
          </w:p>
        </w:tc>
      </w:tr>
      <w:tr w:rsidR="006F55DF" w:rsidRPr="00BE39EC" w14:paraId="229BEF7F" w14:textId="77777777" w:rsidTr="00DF411C">
        <w:trPr>
          <w:trHeight w:val="315"/>
        </w:trPr>
        <w:tc>
          <w:tcPr>
            <w:tcW w:w="1096" w:type="dxa"/>
            <w:tcBorders>
              <w:top w:val="nil"/>
              <w:left w:val="nil"/>
              <w:bottom w:val="nil"/>
              <w:right w:val="nil"/>
            </w:tcBorders>
            <w:shd w:val="clear" w:color="auto" w:fill="auto"/>
            <w:noWrap/>
            <w:vAlign w:val="bottom"/>
            <w:hideMark/>
          </w:tcPr>
          <w:p w14:paraId="18E87822" w14:textId="77777777" w:rsidR="006F55DF" w:rsidRPr="00BE39EC" w:rsidRDefault="006F55DF" w:rsidP="00C54296">
            <w:pPr>
              <w:spacing w:after="0" w:line="240" w:lineRule="auto"/>
              <w:jc w:val="right"/>
              <w:rPr>
                <w:rFonts w:eastAsia="Times New Roman"/>
                <w:lang w:eastAsia="en-GB"/>
              </w:rPr>
            </w:pPr>
          </w:p>
        </w:tc>
        <w:tc>
          <w:tcPr>
            <w:tcW w:w="493" w:type="dxa"/>
            <w:tcBorders>
              <w:top w:val="nil"/>
              <w:left w:val="nil"/>
              <w:bottom w:val="nil"/>
              <w:right w:val="nil"/>
            </w:tcBorders>
            <w:shd w:val="clear" w:color="auto" w:fill="auto"/>
            <w:noWrap/>
            <w:vAlign w:val="bottom"/>
            <w:hideMark/>
          </w:tcPr>
          <w:p w14:paraId="29557E94"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4FE5BF84"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3BF11D4B"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2BFDA721"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3D017182"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2308" w:type="dxa"/>
            <w:gridSpan w:val="2"/>
            <w:tcBorders>
              <w:top w:val="nil"/>
              <w:left w:val="nil"/>
              <w:bottom w:val="nil"/>
              <w:right w:val="nil"/>
            </w:tcBorders>
            <w:shd w:val="clear" w:color="auto" w:fill="auto"/>
            <w:noWrap/>
            <w:vAlign w:val="bottom"/>
            <w:hideMark/>
          </w:tcPr>
          <w:p w14:paraId="7B6C5DDE"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Total for the week</w:t>
            </w:r>
          </w:p>
        </w:tc>
        <w:tc>
          <w:tcPr>
            <w:tcW w:w="1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59FF18"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35:00:00</w:t>
            </w:r>
          </w:p>
        </w:tc>
      </w:tr>
      <w:tr w:rsidR="006F55DF" w:rsidRPr="00BE39EC" w14:paraId="7322405E" w14:textId="77777777" w:rsidTr="00DF411C">
        <w:trPr>
          <w:trHeight w:val="315"/>
        </w:trPr>
        <w:tc>
          <w:tcPr>
            <w:tcW w:w="1096" w:type="dxa"/>
            <w:tcBorders>
              <w:top w:val="nil"/>
              <w:left w:val="nil"/>
              <w:bottom w:val="nil"/>
              <w:right w:val="nil"/>
            </w:tcBorders>
            <w:shd w:val="clear" w:color="auto" w:fill="auto"/>
            <w:noWrap/>
            <w:vAlign w:val="bottom"/>
            <w:hideMark/>
          </w:tcPr>
          <w:p w14:paraId="533FA251" w14:textId="77777777" w:rsidR="006F55DF" w:rsidRPr="00BE39EC" w:rsidRDefault="006F55DF" w:rsidP="00C54296">
            <w:pPr>
              <w:spacing w:after="0" w:line="240" w:lineRule="auto"/>
              <w:jc w:val="right"/>
              <w:rPr>
                <w:rFonts w:eastAsia="Times New Roman"/>
                <w:lang w:eastAsia="en-GB"/>
              </w:rPr>
            </w:pPr>
          </w:p>
        </w:tc>
        <w:tc>
          <w:tcPr>
            <w:tcW w:w="493" w:type="dxa"/>
            <w:tcBorders>
              <w:top w:val="nil"/>
              <w:left w:val="nil"/>
              <w:bottom w:val="nil"/>
              <w:right w:val="nil"/>
            </w:tcBorders>
            <w:shd w:val="clear" w:color="auto" w:fill="auto"/>
            <w:noWrap/>
            <w:vAlign w:val="bottom"/>
            <w:hideMark/>
          </w:tcPr>
          <w:p w14:paraId="4B42ECB2"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617F3863"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68A311FE"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52F629EB"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48B304BF"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16C9EE34"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5BC3FA0F"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085D01FF"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3F81512A" w14:textId="77777777" w:rsidTr="00DF411C">
        <w:trPr>
          <w:trHeight w:val="300"/>
        </w:trPr>
        <w:tc>
          <w:tcPr>
            <w:tcW w:w="5670" w:type="dxa"/>
            <w:gridSpan w:val="6"/>
            <w:tcBorders>
              <w:top w:val="nil"/>
              <w:left w:val="nil"/>
              <w:bottom w:val="nil"/>
              <w:right w:val="nil"/>
            </w:tcBorders>
            <w:shd w:val="clear" w:color="auto" w:fill="auto"/>
            <w:noWrap/>
            <w:vAlign w:val="bottom"/>
            <w:hideMark/>
          </w:tcPr>
          <w:p w14:paraId="040C40DA" w14:textId="77777777" w:rsidR="006F55DF" w:rsidRPr="00BE39EC" w:rsidRDefault="006F55DF" w:rsidP="00C54296">
            <w:pPr>
              <w:spacing w:after="0" w:line="240" w:lineRule="auto"/>
              <w:rPr>
                <w:rFonts w:ascii="Calibri" w:eastAsia="Times New Roman" w:hAnsi="Calibri" w:cs="Times New Roman"/>
                <w:color w:val="000000"/>
                <w:lang w:eastAsia="en-GB"/>
              </w:rPr>
            </w:pPr>
            <w:r w:rsidRPr="00BE39EC">
              <w:rPr>
                <w:rFonts w:ascii="Calibri" w:eastAsia="Times New Roman" w:hAnsi="Calibri" w:cs="Times New Roman"/>
                <w:color w:val="000000"/>
                <w:lang w:eastAsia="en-GB"/>
              </w:rPr>
              <w:t>Annual, sick or special leave should be entered in column G:</w:t>
            </w:r>
          </w:p>
        </w:tc>
        <w:tc>
          <w:tcPr>
            <w:tcW w:w="2308" w:type="dxa"/>
            <w:gridSpan w:val="2"/>
            <w:tcBorders>
              <w:top w:val="nil"/>
              <w:left w:val="nil"/>
              <w:bottom w:val="nil"/>
              <w:right w:val="nil"/>
            </w:tcBorders>
            <w:shd w:val="clear" w:color="auto" w:fill="auto"/>
            <w:noWrap/>
            <w:vAlign w:val="bottom"/>
            <w:hideMark/>
          </w:tcPr>
          <w:p w14:paraId="6520917B"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Total for 4 weeks</w:t>
            </w:r>
          </w:p>
        </w:tc>
        <w:tc>
          <w:tcPr>
            <w:tcW w:w="1509" w:type="dxa"/>
            <w:tcBorders>
              <w:top w:val="single" w:sz="8" w:space="0" w:color="auto"/>
              <w:left w:val="single" w:sz="8" w:space="0" w:color="auto"/>
              <w:bottom w:val="dotted" w:sz="4" w:space="0" w:color="auto"/>
              <w:right w:val="single" w:sz="8" w:space="0" w:color="auto"/>
            </w:tcBorders>
            <w:shd w:val="clear" w:color="auto" w:fill="auto"/>
            <w:noWrap/>
            <w:vAlign w:val="bottom"/>
            <w:hideMark/>
          </w:tcPr>
          <w:p w14:paraId="2D7A14EB"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140:00:00</w:t>
            </w:r>
          </w:p>
        </w:tc>
      </w:tr>
      <w:tr w:rsidR="006F55DF" w:rsidRPr="00BE39EC" w14:paraId="4B5DB22E" w14:textId="77777777" w:rsidTr="00DF411C">
        <w:trPr>
          <w:trHeight w:val="300"/>
        </w:trPr>
        <w:tc>
          <w:tcPr>
            <w:tcW w:w="3861" w:type="dxa"/>
            <w:gridSpan w:val="4"/>
            <w:tcBorders>
              <w:top w:val="nil"/>
              <w:left w:val="nil"/>
              <w:bottom w:val="nil"/>
              <w:right w:val="nil"/>
            </w:tcBorders>
            <w:shd w:val="clear" w:color="auto" w:fill="auto"/>
            <w:noWrap/>
            <w:vAlign w:val="bottom"/>
            <w:hideMark/>
          </w:tcPr>
          <w:p w14:paraId="5F139145" w14:textId="77777777" w:rsidR="006F55DF" w:rsidRPr="00BE39EC" w:rsidRDefault="006F55DF" w:rsidP="00C54296">
            <w:pPr>
              <w:spacing w:after="0" w:line="240" w:lineRule="auto"/>
              <w:rPr>
                <w:rFonts w:eastAsia="Times New Roman"/>
                <w:sz w:val="20"/>
                <w:szCs w:val="20"/>
                <w:lang w:eastAsia="en-GB"/>
              </w:rPr>
            </w:pPr>
            <w:r w:rsidRPr="00BE39EC">
              <w:rPr>
                <w:rFonts w:eastAsia="Times New Roman"/>
                <w:sz w:val="20"/>
                <w:szCs w:val="20"/>
                <w:lang w:eastAsia="en-GB"/>
              </w:rPr>
              <w:t xml:space="preserve"> 7 hr for full day and 3.5 hr for half-day. </w:t>
            </w:r>
          </w:p>
        </w:tc>
        <w:tc>
          <w:tcPr>
            <w:tcW w:w="1162" w:type="dxa"/>
            <w:tcBorders>
              <w:top w:val="nil"/>
              <w:left w:val="nil"/>
              <w:bottom w:val="nil"/>
              <w:right w:val="nil"/>
            </w:tcBorders>
            <w:shd w:val="clear" w:color="auto" w:fill="auto"/>
            <w:noWrap/>
            <w:vAlign w:val="bottom"/>
            <w:hideMark/>
          </w:tcPr>
          <w:p w14:paraId="0CB8FC2E" w14:textId="77777777" w:rsidR="006F55DF" w:rsidRPr="00BE39EC" w:rsidRDefault="006F55DF" w:rsidP="00C54296">
            <w:pPr>
              <w:spacing w:after="0" w:line="240" w:lineRule="auto"/>
              <w:rPr>
                <w:rFonts w:eastAsia="Times New Roman"/>
                <w:sz w:val="20"/>
                <w:szCs w:val="20"/>
                <w:lang w:eastAsia="en-GB"/>
              </w:rPr>
            </w:pPr>
          </w:p>
        </w:tc>
        <w:tc>
          <w:tcPr>
            <w:tcW w:w="647" w:type="dxa"/>
            <w:tcBorders>
              <w:top w:val="nil"/>
              <w:left w:val="nil"/>
              <w:bottom w:val="nil"/>
              <w:right w:val="nil"/>
            </w:tcBorders>
            <w:shd w:val="clear" w:color="auto" w:fill="auto"/>
            <w:noWrap/>
            <w:vAlign w:val="bottom"/>
            <w:hideMark/>
          </w:tcPr>
          <w:p w14:paraId="2FAF2AB5"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2308" w:type="dxa"/>
            <w:gridSpan w:val="2"/>
            <w:tcBorders>
              <w:top w:val="nil"/>
              <w:left w:val="nil"/>
              <w:bottom w:val="nil"/>
              <w:right w:val="nil"/>
            </w:tcBorders>
            <w:shd w:val="clear" w:color="auto" w:fill="auto"/>
            <w:noWrap/>
            <w:vAlign w:val="bottom"/>
            <w:hideMark/>
          </w:tcPr>
          <w:p w14:paraId="6E062BDB"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add: TOIL b/f</w:t>
            </w:r>
          </w:p>
        </w:tc>
        <w:tc>
          <w:tcPr>
            <w:tcW w:w="1509" w:type="dxa"/>
            <w:tcBorders>
              <w:top w:val="nil"/>
              <w:left w:val="single" w:sz="8" w:space="0" w:color="auto"/>
              <w:bottom w:val="single" w:sz="4" w:space="0" w:color="auto"/>
              <w:right w:val="single" w:sz="8" w:space="0" w:color="auto"/>
            </w:tcBorders>
            <w:shd w:val="clear" w:color="000000" w:fill="FFFF00"/>
            <w:noWrap/>
            <w:vAlign w:val="bottom"/>
            <w:hideMark/>
          </w:tcPr>
          <w:p w14:paraId="7DCD630C" w14:textId="77777777" w:rsidR="006F55DF" w:rsidRPr="00BE39EC" w:rsidRDefault="006F55DF" w:rsidP="00C54296">
            <w:pPr>
              <w:spacing w:after="0" w:line="240" w:lineRule="auto"/>
              <w:jc w:val="center"/>
              <w:rPr>
                <w:rFonts w:eastAsia="Times New Roman"/>
                <w:lang w:eastAsia="en-GB"/>
              </w:rPr>
            </w:pPr>
            <w:r w:rsidRPr="00BE39EC">
              <w:rPr>
                <w:rFonts w:eastAsia="Times New Roman"/>
                <w:lang w:eastAsia="en-GB"/>
              </w:rPr>
              <w:t>0:00:00</w:t>
            </w:r>
          </w:p>
        </w:tc>
      </w:tr>
      <w:tr w:rsidR="006F55DF" w:rsidRPr="00BE39EC" w14:paraId="70984842" w14:textId="77777777" w:rsidTr="00DF411C">
        <w:trPr>
          <w:trHeight w:val="300"/>
        </w:trPr>
        <w:tc>
          <w:tcPr>
            <w:tcW w:w="7978" w:type="dxa"/>
            <w:gridSpan w:val="8"/>
            <w:tcBorders>
              <w:top w:val="nil"/>
              <w:left w:val="nil"/>
              <w:bottom w:val="nil"/>
              <w:right w:val="nil"/>
            </w:tcBorders>
            <w:shd w:val="clear" w:color="auto" w:fill="auto"/>
            <w:noWrap/>
            <w:vAlign w:val="bottom"/>
            <w:hideMark/>
          </w:tcPr>
          <w:p w14:paraId="64895B10" w14:textId="77777777" w:rsidR="006F55DF" w:rsidRPr="00BE39EC" w:rsidRDefault="006F55DF" w:rsidP="00C54296">
            <w:pPr>
              <w:spacing w:after="0" w:line="240" w:lineRule="auto"/>
              <w:rPr>
                <w:rFonts w:eastAsia="Times New Roman"/>
                <w:sz w:val="20"/>
                <w:szCs w:val="20"/>
                <w:lang w:eastAsia="en-GB"/>
              </w:rPr>
            </w:pPr>
            <w:r w:rsidRPr="00BE39EC">
              <w:rPr>
                <w:rFonts w:eastAsia="Times New Roman"/>
                <w:sz w:val="20"/>
                <w:szCs w:val="20"/>
                <w:lang w:eastAsia="en-GB"/>
              </w:rPr>
              <w:t>The reason for leave should be shown against the time in column H, by indicating as below.</w:t>
            </w:r>
          </w:p>
        </w:tc>
        <w:tc>
          <w:tcPr>
            <w:tcW w:w="1509" w:type="dxa"/>
            <w:tcBorders>
              <w:top w:val="nil"/>
              <w:left w:val="single" w:sz="8" w:space="0" w:color="auto"/>
              <w:bottom w:val="dotted" w:sz="4" w:space="0" w:color="auto"/>
              <w:right w:val="single" w:sz="8" w:space="0" w:color="auto"/>
            </w:tcBorders>
            <w:shd w:val="clear" w:color="auto" w:fill="auto"/>
            <w:noWrap/>
            <w:vAlign w:val="bottom"/>
            <w:hideMark/>
          </w:tcPr>
          <w:p w14:paraId="0477522D" w14:textId="77777777" w:rsidR="006F55DF" w:rsidRPr="00BE39EC" w:rsidRDefault="006F55DF" w:rsidP="00C54296">
            <w:pPr>
              <w:spacing w:after="0" w:line="240" w:lineRule="auto"/>
              <w:rPr>
                <w:rFonts w:eastAsia="Times New Roman"/>
                <w:lang w:eastAsia="en-GB"/>
              </w:rPr>
            </w:pPr>
            <w:r w:rsidRPr="00BE39EC">
              <w:rPr>
                <w:rFonts w:eastAsia="Times New Roman"/>
                <w:lang w:eastAsia="en-GB"/>
              </w:rPr>
              <w:t> </w:t>
            </w:r>
          </w:p>
        </w:tc>
      </w:tr>
      <w:tr w:rsidR="006F55DF" w:rsidRPr="00BE39EC" w14:paraId="44DAB236" w14:textId="77777777" w:rsidTr="00DF411C">
        <w:trPr>
          <w:trHeight w:val="300"/>
        </w:trPr>
        <w:tc>
          <w:tcPr>
            <w:tcW w:w="5670" w:type="dxa"/>
            <w:gridSpan w:val="6"/>
            <w:tcBorders>
              <w:top w:val="nil"/>
              <w:left w:val="nil"/>
              <w:bottom w:val="nil"/>
              <w:right w:val="nil"/>
            </w:tcBorders>
            <w:shd w:val="clear" w:color="auto" w:fill="auto"/>
            <w:noWrap/>
            <w:vAlign w:val="bottom"/>
            <w:hideMark/>
          </w:tcPr>
          <w:p w14:paraId="1D1909DC" w14:textId="77777777" w:rsidR="006F55DF" w:rsidRPr="00BE39EC" w:rsidRDefault="006F55DF" w:rsidP="00C54296">
            <w:pPr>
              <w:spacing w:after="0" w:line="240" w:lineRule="auto"/>
              <w:rPr>
                <w:rFonts w:eastAsia="Times New Roman"/>
                <w:b/>
                <w:bCs/>
                <w:sz w:val="20"/>
                <w:szCs w:val="20"/>
                <w:lang w:eastAsia="en-GB"/>
              </w:rPr>
            </w:pPr>
            <w:r w:rsidRPr="00BE39EC">
              <w:rPr>
                <w:rFonts w:eastAsia="Times New Roman"/>
                <w:b/>
                <w:bCs/>
                <w:sz w:val="20"/>
                <w:szCs w:val="20"/>
                <w:lang w:eastAsia="en-GB"/>
              </w:rPr>
              <w:t>A</w:t>
            </w:r>
            <w:r w:rsidRPr="00BE39EC">
              <w:rPr>
                <w:rFonts w:ascii="Calibri" w:eastAsia="Times New Roman" w:hAnsi="Calibri"/>
                <w:color w:val="000000"/>
                <w:lang w:eastAsia="en-GB"/>
              </w:rPr>
              <w:t xml:space="preserve">= Annual Leave;  </w:t>
            </w:r>
            <w:r w:rsidRPr="00BE39EC">
              <w:rPr>
                <w:rFonts w:eastAsia="Times New Roman"/>
                <w:b/>
                <w:bCs/>
                <w:sz w:val="20"/>
                <w:szCs w:val="20"/>
                <w:lang w:eastAsia="en-GB"/>
              </w:rPr>
              <w:t>B</w:t>
            </w:r>
            <w:r w:rsidRPr="00BE39EC">
              <w:rPr>
                <w:rFonts w:ascii="Calibri" w:eastAsia="Times New Roman" w:hAnsi="Calibri"/>
                <w:color w:val="000000"/>
                <w:lang w:eastAsia="en-GB"/>
              </w:rPr>
              <w:t>=Bank Holiday;</w:t>
            </w:r>
            <w:r w:rsidRPr="00BE39EC">
              <w:rPr>
                <w:rFonts w:ascii="Calibri" w:eastAsia="Times New Roman" w:hAnsi="Calibri"/>
                <w:b/>
                <w:bCs/>
                <w:color w:val="000000"/>
                <w:lang w:eastAsia="en-GB"/>
              </w:rPr>
              <w:t xml:space="preserve"> C</w:t>
            </w:r>
            <w:r w:rsidRPr="00BE39EC">
              <w:rPr>
                <w:rFonts w:ascii="Calibri" w:eastAsia="Times New Roman" w:hAnsi="Calibri"/>
                <w:color w:val="000000"/>
                <w:lang w:eastAsia="en-GB"/>
              </w:rPr>
              <w:t>=Compassionate Leave</w:t>
            </w:r>
          </w:p>
        </w:tc>
        <w:tc>
          <w:tcPr>
            <w:tcW w:w="2308" w:type="dxa"/>
            <w:gridSpan w:val="2"/>
            <w:tcBorders>
              <w:top w:val="nil"/>
              <w:left w:val="nil"/>
              <w:bottom w:val="nil"/>
              <w:right w:val="nil"/>
            </w:tcBorders>
            <w:shd w:val="clear" w:color="auto" w:fill="auto"/>
            <w:noWrap/>
            <w:vAlign w:val="bottom"/>
            <w:hideMark/>
          </w:tcPr>
          <w:p w14:paraId="649BF664"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less: Time due</w:t>
            </w:r>
          </w:p>
        </w:tc>
        <w:tc>
          <w:tcPr>
            <w:tcW w:w="1509" w:type="dxa"/>
            <w:tcBorders>
              <w:top w:val="nil"/>
              <w:left w:val="single" w:sz="8" w:space="0" w:color="auto"/>
              <w:bottom w:val="single" w:sz="4" w:space="0" w:color="auto"/>
              <w:right w:val="single" w:sz="8" w:space="0" w:color="auto"/>
            </w:tcBorders>
            <w:shd w:val="clear" w:color="auto" w:fill="auto"/>
            <w:noWrap/>
            <w:vAlign w:val="bottom"/>
            <w:hideMark/>
          </w:tcPr>
          <w:p w14:paraId="4E484061" w14:textId="77777777" w:rsidR="006F55DF" w:rsidRPr="00BE39EC" w:rsidRDefault="006F55DF" w:rsidP="00C54296">
            <w:pPr>
              <w:spacing w:after="0" w:line="240" w:lineRule="auto"/>
              <w:jc w:val="center"/>
              <w:rPr>
                <w:rFonts w:eastAsia="Times New Roman"/>
                <w:lang w:eastAsia="en-GB"/>
              </w:rPr>
            </w:pPr>
            <w:r w:rsidRPr="00BE39EC">
              <w:rPr>
                <w:rFonts w:eastAsia="Times New Roman"/>
                <w:lang w:eastAsia="en-GB"/>
              </w:rPr>
              <w:t>140:00:00</w:t>
            </w:r>
          </w:p>
        </w:tc>
      </w:tr>
      <w:tr w:rsidR="006F55DF" w:rsidRPr="00BE39EC" w14:paraId="37D069B2" w14:textId="77777777" w:rsidTr="00DF411C">
        <w:trPr>
          <w:trHeight w:val="315"/>
        </w:trPr>
        <w:tc>
          <w:tcPr>
            <w:tcW w:w="5670" w:type="dxa"/>
            <w:gridSpan w:val="6"/>
            <w:tcBorders>
              <w:top w:val="nil"/>
              <w:left w:val="nil"/>
              <w:bottom w:val="nil"/>
              <w:right w:val="nil"/>
            </w:tcBorders>
            <w:shd w:val="clear" w:color="auto" w:fill="auto"/>
            <w:noWrap/>
            <w:vAlign w:val="bottom"/>
            <w:hideMark/>
          </w:tcPr>
          <w:p w14:paraId="14F3ADD1" w14:textId="77777777" w:rsidR="006F55DF" w:rsidRPr="00BE39EC" w:rsidRDefault="006F55DF" w:rsidP="00C54296">
            <w:pPr>
              <w:spacing w:after="0" w:line="240" w:lineRule="auto"/>
              <w:rPr>
                <w:rFonts w:eastAsia="Times New Roman"/>
                <w:sz w:val="20"/>
                <w:szCs w:val="20"/>
                <w:lang w:eastAsia="en-GB"/>
              </w:rPr>
            </w:pPr>
            <w:r w:rsidRPr="00BE39EC">
              <w:rPr>
                <w:rFonts w:eastAsia="Times New Roman"/>
                <w:b/>
                <w:bCs/>
                <w:sz w:val="20"/>
                <w:szCs w:val="20"/>
                <w:lang w:eastAsia="en-GB"/>
              </w:rPr>
              <w:t>D</w:t>
            </w:r>
            <w:r w:rsidRPr="00BE39EC">
              <w:rPr>
                <w:rFonts w:eastAsia="Times New Roman"/>
                <w:sz w:val="20"/>
                <w:szCs w:val="20"/>
                <w:lang w:eastAsia="en-GB"/>
              </w:rPr>
              <w:t>=Dentist/Doctor;</w:t>
            </w:r>
            <w:r w:rsidRPr="00BE39EC">
              <w:rPr>
                <w:rFonts w:eastAsia="Times New Roman"/>
                <w:b/>
                <w:bCs/>
                <w:sz w:val="20"/>
                <w:szCs w:val="20"/>
                <w:lang w:eastAsia="en-GB"/>
              </w:rPr>
              <w:t xml:space="preserve">  DE</w:t>
            </w:r>
            <w:r w:rsidRPr="00BE39EC">
              <w:rPr>
                <w:rFonts w:eastAsia="Times New Roman"/>
                <w:sz w:val="20"/>
                <w:szCs w:val="20"/>
                <w:lang w:eastAsia="en-GB"/>
              </w:rPr>
              <w:t xml:space="preserve"> = Dependency leave,</w:t>
            </w:r>
            <w:r w:rsidRPr="00BE39EC">
              <w:rPr>
                <w:rFonts w:eastAsia="Times New Roman"/>
                <w:b/>
                <w:bCs/>
                <w:sz w:val="20"/>
                <w:szCs w:val="20"/>
                <w:lang w:eastAsia="en-GB"/>
              </w:rPr>
              <w:t xml:space="preserve"> J</w:t>
            </w:r>
            <w:r w:rsidRPr="00BE39EC">
              <w:rPr>
                <w:rFonts w:eastAsia="Times New Roman"/>
                <w:sz w:val="20"/>
                <w:szCs w:val="20"/>
                <w:lang w:eastAsia="en-GB"/>
              </w:rPr>
              <w:t>=Jury Duty;</w:t>
            </w:r>
          </w:p>
        </w:tc>
        <w:tc>
          <w:tcPr>
            <w:tcW w:w="1296" w:type="dxa"/>
            <w:tcBorders>
              <w:top w:val="nil"/>
              <w:left w:val="nil"/>
              <w:bottom w:val="nil"/>
              <w:right w:val="nil"/>
            </w:tcBorders>
            <w:shd w:val="clear" w:color="auto" w:fill="auto"/>
            <w:noWrap/>
            <w:vAlign w:val="bottom"/>
            <w:hideMark/>
          </w:tcPr>
          <w:p w14:paraId="635FE97D"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TOIL c/f</w:t>
            </w:r>
          </w:p>
        </w:tc>
        <w:tc>
          <w:tcPr>
            <w:tcW w:w="1012" w:type="dxa"/>
            <w:tcBorders>
              <w:top w:val="nil"/>
              <w:left w:val="nil"/>
              <w:bottom w:val="nil"/>
              <w:right w:val="nil"/>
            </w:tcBorders>
            <w:shd w:val="clear" w:color="auto" w:fill="auto"/>
            <w:noWrap/>
            <w:vAlign w:val="bottom"/>
            <w:hideMark/>
          </w:tcPr>
          <w:p w14:paraId="718D53F2" w14:textId="77777777" w:rsidR="006F55DF" w:rsidRPr="00BE39EC" w:rsidRDefault="006F55DF" w:rsidP="00C54296">
            <w:pPr>
              <w:spacing w:after="0" w:line="240" w:lineRule="auto"/>
              <w:rPr>
                <w:rFonts w:eastAsia="Times New Roman"/>
                <w:b/>
                <w:bCs/>
                <w:lang w:eastAsia="en-GB"/>
              </w:rPr>
            </w:pPr>
          </w:p>
        </w:tc>
        <w:tc>
          <w:tcPr>
            <w:tcW w:w="1509" w:type="dxa"/>
            <w:tcBorders>
              <w:top w:val="nil"/>
              <w:left w:val="single" w:sz="8" w:space="0" w:color="auto"/>
              <w:bottom w:val="single" w:sz="8" w:space="0" w:color="auto"/>
              <w:right w:val="single" w:sz="8" w:space="0" w:color="auto"/>
            </w:tcBorders>
            <w:shd w:val="clear" w:color="000000" w:fill="FFFF00"/>
            <w:noWrap/>
            <w:vAlign w:val="bottom"/>
            <w:hideMark/>
          </w:tcPr>
          <w:p w14:paraId="55DA6E90" w14:textId="77777777" w:rsidR="006F55DF" w:rsidRPr="00BE39EC" w:rsidRDefault="006F55DF" w:rsidP="00C54296">
            <w:pPr>
              <w:spacing w:after="0" w:line="240" w:lineRule="auto"/>
              <w:jc w:val="right"/>
              <w:rPr>
                <w:rFonts w:eastAsia="Times New Roman"/>
                <w:lang w:eastAsia="en-GB"/>
              </w:rPr>
            </w:pPr>
            <w:r w:rsidRPr="00BE39EC">
              <w:rPr>
                <w:rFonts w:eastAsia="Times New Roman"/>
                <w:lang w:eastAsia="en-GB"/>
              </w:rPr>
              <w:t>0:00</w:t>
            </w:r>
          </w:p>
        </w:tc>
      </w:tr>
      <w:tr w:rsidR="006F55DF" w:rsidRPr="00BE39EC" w14:paraId="34A004D8" w14:textId="77777777" w:rsidTr="00DF411C">
        <w:trPr>
          <w:trHeight w:val="300"/>
        </w:trPr>
        <w:tc>
          <w:tcPr>
            <w:tcW w:w="6966" w:type="dxa"/>
            <w:gridSpan w:val="7"/>
            <w:tcBorders>
              <w:top w:val="nil"/>
              <w:left w:val="nil"/>
              <w:bottom w:val="nil"/>
              <w:right w:val="nil"/>
            </w:tcBorders>
            <w:shd w:val="clear" w:color="auto" w:fill="auto"/>
            <w:noWrap/>
            <w:vAlign w:val="bottom"/>
            <w:hideMark/>
          </w:tcPr>
          <w:p w14:paraId="5173B445" w14:textId="77777777" w:rsidR="006F55DF" w:rsidRPr="00BE39EC" w:rsidRDefault="006F55DF" w:rsidP="00C54296">
            <w:pPr>
              <w:spacing w:after="0" w:line="240" w:lineRule="auto"/>
              <w:rPr>
                <w:rFonts w:eastAsia="Times New Roman"/>
                <w:b/>
                <w:bCs/>
                <w:sz w:val="20"/>
                <w:szCs w:val="20"/>
                <w:lang w:eastAsia="en-GB"/>
              </w:rPr>
            </w:pPr>
            <w:r w:rsidRPr="00BE39EC">
              <w:rPr>
                <w:rFonts w:eastAsia="Times New Roman"/>
                <w:b/>
                <w:bCs/>
                <w:sz w:val="20"/>
                <w:szCs w:val="20"/>
                <w:lang w:eastAsia="en-GB"/>
              </w:rPr>
              <w:t>M</w:t>
            </w:r>
            <w:r w:rsidRPr="00BE39EC">
              <w:rPr>
                <w:rFonts w:ascii="Calibri" w:eastAsia="Times New Roman" w:hAnsi="Calibri"/>
                <w:color w:val="000000"/>
                <w:lang w:eastAsia="en-GB"/>
              </w:rPr>
              <w:t xml:space="preserve">=Maternity Leave; </w:t>
            </w:r>
            <w:r w:rsidRPr="00BE39EC">
              <w:rPr>
                <w:rFonts w:ascii="Calibri" w:eastAsia="Times New Roman" w:hAnsi="Calibri"/>
                <w:b/>
                <w:bCs/>
                <w:color w:val="000000"/>
                <w:lang w:eastAsia="en-GB"/>
              </w:rPr>
              <w:t xml:space="preserve"> </w:t>
            </w:r>
            <w:r w:rsidRPr="00BE39EC">
              <w:rPr>
                <w:rFonts w:eastAsia="Times New Roman"/>
                <w:b/>
                <w:bCs/>
                <w:sz w:val="20"/>
                <w:szCs w:val="20"/>
                <w:lang w:eastAsia="en-GB"/>
              </w:rPr>
              <w:t>S</w:t>
            </w:r>
            <w:r w:rsidRPr="00BE39EC">
              <w:rPr>
                <w:rFonts w:ascii="Calibri" w:eastAsia="Times New Roman" w:hAnsi="Calibri"/>
                <w:color w:val="000000"/>
                <w:lang w:eastAsia="en-GB"/>
              </w:rPr>
              <w:t xml:space="preserve">=Sick Leave;  </w:t>
            </w:r>
            <w:r w:rsidRPr="00BE39EC">
              <w:rPr>
                <w:rFonts w:ascii="Calibri" w:eastAsia="Times New Roman" w:hAnsi="Calibri"/>
                <w:b/>
                <w:bCs/>
                <w:color w:val="000000"/>
                <w:lang w:eastAsia="en-GB"/>
              </w:rPr>
              <w:t>T</w:t>
            </w:r>
            <w:r w:rsidRPr="00BE39EC">
              <w:rPr>
                <w:rFonts w:ascii="Calibri" w:eastAsia="Times New Roman" w:hAnsi="Calibri"/>
                <w:color w:val="000000"/>
                <w:lang w:eastAsia="en-GB"/>
              </w:rPr>
              <w:t xml:space="preserve">=Training; </w:t>
            </w:r>
            <w:r w:rsidRPr="00BE39EC">
              <w:rPr>
                <w:rFonts w:ascii="Calibri" w:eastAsia="Times New Roman" w:hAnsi="Calibri"/>
                <w:b/>
                <w:bCs/>
                <w:color w:val="000000"/>
                <w:lang w:eastAsia="en-GB"/>
              </w:rPr>
              <w:t>P</w:t>
            </w:r>
            <w:r w:rsidRPr="00BE39EC">
              <w:rPr>
                <w:rFonts w:ascii="Calibri" w:eastAsia="Times New Roman" w:hAnsi="Calibri"/>
                <w:color w:val="000000"/>
                <w:lang w:eastAsia="en-GB"/>
              </w:rPr>
              <w:t>=Parental leave</w:t>
            </w:r>
          </w:p>
        </w:tc>
        <w:tc>
          <w:tcPr>
            <w:tcW w:w="1012" w:type="dxa"/>
            <w:tcBorders>
              <w:top w:val="nil"/>
              <w:left w:val="nil"/>
              <w:bottom w:val="nil"/>
              <w:right w:val="nil"/>
            </w:tcBorders>
            <w:shd w:val="clear" w:color="auto" w:fill="auto"/>
            <w:noWrap/>
            <w:vAlign w:val="bottom"/>
            <w:hideMark/>
          </w:tcPr>
          <w:p w14:paraId="5ED79667" w14:textId="77777777" w:rsidR="006F55DF" w:rsidRPr="00BE39EC" w:rsidRDefault="006F55DF" w:rsidP="00C54296">
            <w:pPr>
              <w:spacing w:after="0" w:line="240" w:lineRule="auto"/>
              <w:rPr>
                <w:rFonts w:eastAsia="Times New Roman"/>
                <w:b/>
                <w:bCs/>
                <w:sz w:val="20"/>
                <w:szCs w:val="20"/>
                <w:lang w:eastAsia="en-GB"/>
              </w:rPr>
            </w:pPr>
          </w:p>
        </w:tc>
        <w:tc>
          <w:tcPr>
            <w:tcW w:w="1509" w:type="dxa"/>
            <w:tcBorders>
              <w:top w:val="nil"/>
              <w:left w:val="nil"/>
              <w:bottom w:val="nil"/>
              <w:right w:val="nil"/>
            </w:tcBorders>
            <w:shd w:val="clear" w:color="auto" w:fill="auto"/>
            <w:noWrap/>
            <w:vAlign w:val="bottom"/>
            <w:hideMark/>
          </w:tcPr>
          <w:p w14:paraId="0FB1D75F"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012BF58C" w14:textId="77777777" w:rsidTr="00DF411C">
        <w:trPr>
          <w:trHeight w:val="315"/>
        </w:trPr>
        <w:tc>
          <w:tcPr>
            <w:tcW w:w="1096" w:type="dxa"/>
            <w:tcBorders>
              <w:top w:val="nil"/>
              <w:left w:val="nil"/>
              <w:bottom w:val="nil"/>
              <w:right w:val="nil"/>
            </w:tcBorders>
            <w:shd w:val="clear" w:color="auto" w:fill="auto"/>
            <w:noWrap/>
            <w:vAlign w:val="bottom"/>
            <w:hideMark/>
          </w:tcPr>
          <w:p w14:paraId="79E6A82F"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493" w:type="dxa"/>
            <w:tcBorders>
              <w:top w:val="nil"/>
              <w:left w:val="nil"/>
              <w:bottom w:val="nil"/>
              <w:right w:val="nil"/>
            </w:tcBorders>
            <w:shd w:val="clear" w:color="auto" w:fill="auto"/>
            <w:noWrap/>
            <w:vAlign w:val="bottom"/>
            <w:hideMark/>
          </w:tcPr>
          <w:p w14:paraId="20CF0B7C"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41F869FD"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7206F5DC"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1012E8CB"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40796E91"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0D937AB5" w14:textId="77777777" w:rsidR="006F55DF" w:rsidRPr="00BE39EC" w:rsidRDefault="006F55DF" w:rsidP="00C54296">
            <w:pPr>
              <w:spacing w:after="0" w:line="240" w:lineRule="auto"/>
              <w:rPr>
                <w:rFonts w:eastAsia="Times New Roman"/>
                <w:b/>
                <w:bCs/>
                <w:u w:val="single"/>
                <w:lang w:eastAsia="en-GB"/>
              </w:rPr>
            </w:pPr>
            <w:r w:rsidRPr="00BE39EC">
              <w:rPr>
                <w:rFonts w:eastAsia="Times New Roman"/>
                <w:b/>
                <w:bCs/>
                <w:u w:val="single"/>
                <w:lang w:eastAsia="en-GB"/>
              </w:rPr>
              <w:t>Holidays</w:t>
            </w:r>
          </w:p>
        </w:tc>
        <w:tc>
          <w:tcPr>
            <w:tcW w:w="1012" w:type="dxa"/>
            <w:tcBorders>
              <w:top w:val="nil"/>
              <w:left w:val="nil"/>
              <w:bottom w:val="nil"/>
              <w:right w:val="nil"/>
            </w:tcBorders>
            <w:shd w:val="clear" w:color="auto" w:fill="auto"/>
            <w:noWrap/>
            <w:vAlign w:val="bottom"/>
            <w:hideMark/>
          </w:tcPr>
          <w:p w14:paraId="6DD736E9" w14:textId="77777777" w:rsidR="006F55DF" w:rsidRPr="00BE39EC" w:rsidRDefault="006F55DF" w:rsidP="00C54296">
            <w:pPr>
              <w:spacing w:after="0" w:line="240" w:lineRule="auto"/>
              <w:rPr>
                <w:rFonts w:eastAsia="Times New Roman"/>
                <w:b/>
                <w:bCs/>
                <w:u w:val="single"/>
                <w:lang w:eastAsia="en-GB"/>
              </w:rPr>
            </w:pPr>
          </w:p>
        </w:tc>
        <w:tc>
          <w:tcPr>
            <w:tcW w:w="1509" w:type="dxa"/>
            <w:tcBorders>
              <w:top w:val="nil"/>
              <w:left w:val="nil"/>
              <w:bottom w:val="nil"/>
              <w:right w:val="nil"/>
            </w:tcBorders>
            <w:shd w:val="clear" w:color="auto" w:fill="auto"/>
            <w:noWrap/>
            <w:vAlign w:val="bottom"/>
            <w:hideMark/>
          </w:tcPr>
          <w:p w14:paraId="74627B95"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1924FA8D" w14:textId="77777777" w:rsidTr="00DF411C">
        <w:trPr>
          <w:trHeight w:val="300"/>
        </w:trPr>
        <w:tc>
          <w:tcPr>
            <w:tcW w:w="5670" w:type="dxa"/>
            <w:gridSpan w:val="6"/>
            <w:tcBorders>
              <w:top w:val="nil"/>
              <w:left w:val="nil"/>
              <w:bottom w:val="nil"/>
              <w:right w:val="nil"/>
            </w:tcBorders>
            <w:shd w:val="clear" w:color="auto" w:fill="auto"/>
            <w:noWrap/>
            <w:vAlign w:val="bottom"/>
            <w:hideMark/>
          </w:tcPr>
          <w:p w14:paraId="0E77BD6D"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I confirm that the appropriate entries have been made.</w:t>
            </w:r>
          </w:p>
        </w:tc>
        <w:tc>
          <w:tcPr>
            <w:tcW w:w="2308" w:type="dxa"/>
            <w:gridSpan w:val="2"/>
            <w:tcBorders>
              <w:top w:val="nil"/>
              <w:left w:val="nil"/>
              <w:bottom w:val="nil"/>
              <w:right w:val="nil"/>
            </w:tcBorders>
            <w:shd w:val="clear" w:color="auto" w:fill="auto"/>
            <w:noWrap/>
            <w:vAlign w:val="bottom"/>
            <w:hideMark/>
          </w:tcPr>
          <w:p w14:paraId="22AAAF9B"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Start of period</w:t>
            </w:r>
          </w:p>
        </w:tc>
        <w:tc>
          <w:tcPr>
            <w:tcW w:w="1509" w:type="dxa"/>
            <w:tcBorders>
              <w:top w:val="single" w:sz="8" w:space="0" w:color="auto"/>
              <w:left w:val="single" w:sz="8" w:space="0" w:color="auto"/>
              <w:bottom w:val="dotted" w:sz="4" w:space="0" w:color="auto"/>
              <w:right w:val="single" w:sz="8" w:space="0" w:color="auto"/>
            </w:tcBorders>
            <w:shd w:val="clear" w:color="auto" w:fill="auto"/>
            <w:noWrap/>
            <w:vAlign w:val="bottom"/>
            <w:hideMark/>
          </w:tcPr>
          <w:p w14:paraId="091F8459" w14:textId="77777777" w:rsidR="006F55DF" w:rsidRPr="00BE39EC" w:rsidRDefault="006F55DF" w:rsidP="00C54296">
            <w:pPr>
              <w:spacing w:after="0" w:line="240" w:lineRule="auto"/>
              <w:jc w:val="center"/>
              <w:rPr>
                <w:rFonts w:eastAsia="Times New Roman"/>
                <w:lang w:eastAsia="en-GB"/>
              </w:rPr>
            </w:pPr>
            <w:r w:rsidRPr="00BE39EC">
              <w:rPr>
                <w:rFonts w:eastAsia="Times New Roman"/>
                <w:lang w:eastAsia="en-GB"/>
              </w:rPr>
              <w:t>28</w:t>
            </w:r>
          </w:p>
        </w:tc>
      </w:tr>
      <w:tr w:rsidR="006F55DF" w:rsidRPr="00BE39EC" w14:paraId="30A28BFE" w14:textId="77777777" w:rsidTr="00DF411C">
        <w:trPr>
          <w:trHeight w:val="300"/>
        </w:trPr>
        <w:tc>
          <w:tcPr>
            <w:tcW w:w="1096" w:type="dxa"/>
            <w:tcBorders>
              <w:top w:val="nil"/>
              <w:left w:val="nil"/>
              <w:bottom w:val="nil"/>
              <w:right w:val="nil"/>
            </w:tcBorders>
            <w:shd w:val="clear" w:color="auto" w:fill="auto"/>
            <w:noWrap/>
            <w:vAlign w:val="bottom"/>
            <w:hideMark/>
          </w:tcPr>
          <w:p w14:paraId="3AACB57F" w14:textId="77777777" w:rsidR="006F55DF" w:rsidRPr="00BE39EC" w:rsidRDefault="006F55DF" w:rsidP="00C54296">
            <w:pPr>
              <w:spacing w:after="0" w:line="240" w:lineRule="auto"/>
              <w:jc w:val="center"/>
              <w:rPr>
                <w:rFonts w:eastAsia="Times New Roman"/>
                <w:lang w:eastAsia="en-GB"/>
              </w:rPr>
            </w:pPr>
          </w:p>
        </w:tc>
        <w:tc>
          <w:tcPr>
            <w:tcW w:w="493" w:type="dxa"/>
            <w:tcBorders>
              <w:top w:val="nil"/>
              <w:left w:val="nil"/>
              <w:bottom w:val="nil"/>
              <w:right w:val="nil"/>
            </w:tcBorders>
            <w:shd w:val="clear" w:color="auto" w:fill="auto"/>
            <w:noWrap/>
            <w:vAlign w:val="bottom"/>
            <w:hideMark/>
          </w:tcPr>
          <w:p w14:paraId="0EBBA929"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505547C9"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72AFC534"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5C2D5E44"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538632A4"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2308" w:type="dxa"/>
            <w:gridSpan w:val="2"/>
            <w:tcBorders>
              <w:top w:val="nil"/>
              <w:left w:val="nil"/>
              <w:bottom w:val="nil"/>
              <w:right w:val="nil"/>
            </w:tcBorders>
            <w:shd w:val="clear" w:color="auto" w:fill="auto"/>
            <w:noWrap/>
            <w:vAlign w:val="bottom"/>
            <w:hideMark/>
          </w:tcPr>
          <w:p w14:paraId="5E51928C"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less: Taken this period</w:t>
            </w:r>
          </w:p>
        </w:tc>
        <w:tc>
          <w:tcPr>
            <w:tcW w:w="1509" w:type="dxa"/>
            <w:tcBorders>
              <w:top w:val="nil"/>
              <w:left w:val="single" w:sz="8" w:space="0" w:color="auto"/>
              <w:bottom w:val="single" w:sz="4" w:space="0" w:color="auto"/>
              <w:right w:val="single" w:sz="8" w:space="0" w:color="auto"/>
            </w:tcBorders>
            <w:shd w:val="clear" w:color="auto" w:fill="auto"/>
            <w:noWrap/>
            <w:vAlign w:val="bottom"/>
            <w:hideMark/>
          </w:tcPr>
          <w:p w14:paraId="7A6FDDF2" w14:textId="77777777" w:rsidR="006F55DF" w:rsidRPr="00BE39EC" w:rsidRDefault="006F55DF" w:rsidP="00C54296">
            <w:pPr>
              <w:spacing w:after="0" w:line="240" w:lineRule="auto"/>
              <w:jc w:val="center"/>
              <w:rPr>
                <w:rFonts w:eastAsia="Times New Roman"/>
                <w:lang w:eastAsia="en-GB"/>
              </w:rPr>
            </w:pPr>
            <w:r w:rsidRPr="00BE39EC">
              <w:rPr>
                <w:rFonts w:eastAsia="Times New Roman"/>
                <w:lang w:eastAsia="en-GB"/>
              </w:rPr>
              <w:t>0</w:t>
            </w:r>
          </w:p>
        </w:tc>
      </w:tr>
      <w:tr w:rsidR="006F55DF" w:rsidRPr="00BE39EC" w14:paraId="349C13EB" w14:textId="77777777" w:rsidTr="00DF411C">
        <w:trPr>
          <w:trHeight w:val="315"/>
        </w:trPr>
        <w:tc>
          <w:tcPr>
            <w:tcW w:w="1096" w:type="dxa"/>
            <w:tcBorders>
              <w:top w:val="nil"/>
              <w:left w:val="nil"/>
              <w:bottom w:val="nil"/>
              <w:right w:val="nil"/>
            </w:tcBorders>
            <w:shd w:val="clear" w:color="auto" w:fill="auto"/>
            <w:noWrap/>
            <w:vAlign w:val="bottom"/>
            <w:hideMark/>
          </w:tcPr>
          <w:p w14:paraId="66E16B82" w14:textId="77777777" w:rsidR="006F55DF" w:rsidRPr="00BE39EC" w:rsidRDefault="006F55DF" w:rsidP="00C54296">
            <w:pPr>
              <w:spacing w:after="0" w:line="240" w:lineRule="auto"/>
              <w:jc w:val="center"/>
              <w:rPr>
                <w:rFonts w:eastAsia="Times New Roman"/>
                <w:lang w:eastAsia="en-GB"/>
              </w:rPr>
            </w:pPr>
          </w:p>
        </w:tc>
        <w:tc>
          <w:tcPr>
            <w:tcW w:w="493" w:type="dxa"/>
            <w:tcBorders>
              <w:top w:val="nil"/>
              <w:left w:val="nil"/>
              <w:bottom w:val="nil"/>
              <w:right w:val="nil"/>
            </w:tcBorders>
            <w:shd w:val="clear" w:color="auto" w:fill="auto"/>
            <w:noWrap/>
            <w:vAlign w:val="bottom"/>
            <w:hideMark/>
          </w:tcPr>
          <w:p w14:paraId="70E64B11"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4DDABA25"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5B23F7BB"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0DE3960E"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6F0057BF"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2308" w:type="dxa"/>
            <w:gridSpan w:val="2"/>
            <w:tcBorders>
              <w:top w:val="nil"/>
              <w:left w:val="nil"/>
              <w:bottom w:val="nil"/>
              <w:right w:val="nil"/>
            </w:tcBorders>
            <w:shd w:val="clear" w:color="auto" w:fill="auto"/>
            <w:noWrap/>
            <w:vAlign w:val="bottom"/>
            <w:hideMark/>
          </w:tcPr>
          <w:p w14:paraId="7B333138" w14:textId="77777777" w:rsidR="006F55DF" w:rsidRPr="00BE39EC" w:rsidRDefault="006F55DF" w:rsidP="00C54296">
            <w:pPr>
              <w:spacing w:after="0" w:line="240" w:lineRule="auto"/>
              <w:rPr>
                <w:rFonts w:eastAsia="Times New Roman"/>
                <w:b/>
                <w:bCs/>
                <w:lang w:eastAsia="en-GB"/>
              </w:rPr>
            </w:pPr>
            <w:r w:rsidRPr="00BE39EC">
              <w:rPr>
                <w:rFonts w:eastAsia="Times New Roman"/>
                <w:b/>
                <w:bCs/>
                <w:lang w:eastAsia="en-GB"/>
              </w:rPr>
              <w:t>Carried forward</w:t>
            </w:r>
          </w:p>
        </w:tc>
        <w:tc>
          <w:tcPr>
            <w:tcW w:w="1509" w:type="dxa"/>
            <w:tcBorders>
              <w:top w:val="nil"/>
              <w:left w:val="single" w:sz="8" w:space="0" w:color="auto"/>
              <w:bottom w:val="single" w:sz="8" w:space="0" w:color="auto"/>
              <w:right w:val="single" w:sz="8" w:space="0" w:color="auto"/>
            </w:tcBorders>
            <w:shd w:val="clear" w:color="auto" w:fill="auto"/>
            <w:noWrap/>
            <w:vAlign w:val="bottom"/>
            <w:hideMark/>
          </w:tcPr>
          <w:p w14:paraId="75F434D7" w14:textId="77777777" w:rsidR="006F55DF" w:rsidRPr="00BE39EC" w:rsidRDefault="006F55DF" w:rsidP="00C54296">
            <w:pPr>
              <w:spacing w:after="0" w:line="240" w:lineRule="auto"/>
              <w:jc w:val="center"/>
              <w:rPr>
                <w:rFonts w:eastAsia="Times New Roman"/>
                <w:lang w:eastAsia="en-GB"/>
              </w:rPr>
            </w:pPr>
            <w:r w:rsidRPr="00BE39EC">
              <w:rPr>
                <w:rFonts w:eastAsia="Times New Roman"/>
                <w:lang w:eastAsia="en-GB"/>
              </w:rPr>
              <w:t>28</w:t>
            </w:r>
          </w:p>
        </w:tc>
      </w:tr>
      <w:tr w:rsidR="006F55DF" w:rsidRPr="00BE39EC" w14:paraId="19794B12" w14:textId="77777777" w:rsidTr="00DF411C">
        <w:trPr>
          <w:trHeight w:val="300"/>
        </w:trPr>
        <w:tc>
          <w:tcPr>
            <w:tcW w:w="6966" w:type="dxa"/>
            <w:gridSpan w:val="7"/>
            <w:tcBorders>
              <w:top w:val="nil"/>
              <w:left w:val="nil"/>
              <w:bottom w:val="nil"/>
              <w:right w:val="nil"/>
            </w:tcBorders>
            <w:shd w:val="clear" w:color="auto" w:fill="auto"/>
            <w:noWrap/>
            <w:vAlign w:val="bottom"/>
            <w:hideMark/>
          </w:tcPr>
          <w:p w14:paraId="62B4E2EE" w14:textId="77777777" w:rsidR="006F55DF" w:rsidRPr="00BE39EC" w:rsidRDefault="006F55DF" w:rsidP="00C54296">
            <w:pPr>
              <w:spacing w:after="0" w:line="240" w:lineRule="auto"/>
              <w:rPr>
                <w:rFonts w:eastAsia="Times New Roman"/>
                <w:b/>
                <w:bCs/>
                <w:sz w:val="20"/>
                <w:szCs w:val="20"/>
                <w:lang w:eastAsia="en-GB"/>
              </w:rPr>
            </w:pPr>
            <w:r w:rsidRPr="00BE39EC">
              <w:rPr>
                <w:rFonts w:eastAsia="Times New Roman"/>
                <w:b/>
                <w:bCs/>
                <w:sz w:val="20"/>
                <w:szCs w:val="20"/>
                <w:lang w:eastAsia="en-GB"/>
              </w:rPr>
              <w:t>Signed</w:t>
            </w:r>
            <w:r w:rsidRPr="00BE39EC">
              <w:rPr>
                <w:rFonts w:ascii="Calibri" w:eastAsia="Times New Roman" w:hAnsi="Calibri"/>
                <w:color w:val="000000"/>
                <w:lang w:eastAsia="en-GB"/>
              </w:rPr>
              <w:t xml:space="preserve"> ………..…………..……………….  </w:t>
            </w:r>
            <w:r w:rsidRPr="00BE39EC">
              <w:rPr>
                <w:rFonts w:eastAsia="Times New Roman"/>
                <w:b/>
                <w:bCs/>
                <w:sz w:val="20"/>
                <w:szCs w:val="20"/>
                <w:lang w:eastAsia="en-GB"/>
              </w:rPr>
              <w:t>Authorised</w:t>
            </w:r>
            <w:r w:rsidRPr="00BE39EC">
              <w:rPr>
                <w:rFonts w:ascii="Calibri" w:eastAsia="Times New Roman" w:hAnsi="Calibri"/>
                <w:color w:val="000000"/>
                <w:lang w:eastAsia="en-GB"/>
              </w:rPr>
              <w:t xml:space="preserve"> ………..…..…..…..…………….</w:t>
            </w:r>
          </w:p>
        </w:tc>
        <w:tc>
          <w:tcPr>
            <w:tcW w:w="1012" w:type="dxa"/>
            <w:tcBorders>
              <w:top w:val="nil"/>
              <w:left w:val="nil"/>
              <w:bottom w:val="nil"/>
              <w:right w:val="nil"/>
            </w:tcBorders>
            <w:shd w:val="clear" w:color="auto" w:fill="auto"/>
            <w:noWrap/>
            <w:vAlign w:val="bottom"/>
            <w:hideMark/>
          </w:tcPr>
          <w:p w14:paraId="5072A604" w14:textId="77777777" w:rsidR="006F55DF" w:rsidRPr="00BE39EC" w:rsidRDefault="006F55DF" w:rsidP="00C54296">
            <w:pPr>
              <w:spacing w:after="0" w:line="240" w:lineRule="auto"/>
              <w:rPr>
                <w:rFonts w:eastAsia="Times New Roman"/>
                <w:b/>
                <w:bCs/>
                <w:sz w:val="20"/>
                <w:szCs w:val="20"/>
                <w:lang w:eastAsia="en-GB"/>
              </w:rPr>
            </w:pPr>
          </w:p>
        </w:tc>
        <w:tc>
          <w:tcPr>
            <w:tcW w:w="1509" w:type="dxa"/>
            <w:tcBorders>
              <w:top w:val="nil"/>
              <w:left w:val="nil"/>
              <w:bottom w:val="nil"/>
              <w:right w:val="nil"/>
            </w:tcBorders>
            <w:shd w:val="clear" w:color="auto" w:fill="auto"/>
            <w:noWrap/>
            <w:vAlign w:val="bottom"/>
            <w:hideMark/>
          </w:tcPr>
          <w:p w14:paraId="5957D453"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447F1C0C" w14:textId="77777777" w:rsidTr="00DF411C">
        <w:trPr>
          <w:trHeight w:val="300"/>
        </w:trPr>
        <w:tc>
          <w:tcPr>
            <w:tcW w:w="1096" w:type="dxa"/>
            <w:tcBorders>
              <w:top w:val="nil"/>
              <w:left w:val="nil"/>
              <w:bottom w:val="nil"/>
              <w:right w:val="nil"/>
            </w:tcBorders>
            <w:shd w:val="clear" w:color="auto" w:fill="auto"/>
            <w:noWrap/>
            <w:vAlign w:val="bottom"/>
            <w:hideMark/>
          </w:tcPr>
          <w:p w14:paraId="5D41BFFD"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493" w:type="dxa"/>
            <w:tcBorders>
              <w:top w:val="nil"/>
              <w:left w:val="nil"/>
              <w:bottom w:val="nil"/>
              <w:right w:val="nil"/>
            </w:tcBorders>
            <w:shd w:val="clear" w:color="auto" w:fill="auto"/>
            <w:noWrap/>
            <w:vAlign w:val="bottom"/>
            <w:hideMark/>
          </w:tcPr>
          <w:p w14:paraId="3E6F2D91"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4A33F9A7"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46FD5DAD"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00FF7FCE"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64D6C006"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1D919D3F"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764A2A83"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164DDF60"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56645905" w14:textId="77777777" w:rsidTr="00DF411C">
        <w:trPr>
          <w:trHeight w:val="300"/>
        </w:trPr>
        <w:tc>
          <w:tcPr>
            <w:tcW w:w="3861" w:type="dxa"/>
            <w:gridSpan w:val="4"/>
            <w:tcBorders>
              <w:top w:val="nil"/>
              <w:left w:val="nil"/>
              <w:bottom w:val="nil"/>
              <w:right w:val="nil"/>
            </w:tcBorders>
            <w:shd w:val="clear" w:color="auto" w:fill="auto"/>
            <w:noWrap/>
            <w:vAlign w:val="bottom"/>
            <w:hideMark/>
          </w:tcPr>
          <w:p w14:paraId="5B63DEB6" w14:textId="77777777" w:rsidR="006F55DF" w:rsidRPr="00BE39EC" w:rsidRDefault="006F55DF" w:rsidP="00C54296">
            <w:pPr>
              <w:spacing w:after="0" w:line="240" w:lineRule="auto"/>
              <w:rPr>
                <w:rFonts w:eastAsia="Times New Roman"/>
                <w:sz w:val="20"/>
                <w:szCs w:val="20"/>
                <w:lang w:eastAsia="en-GB"/>
              </w:rPr>
            </w:pPr>
            <w:r w:rsidRPr="00BE39EC">
              <w:rPr>
                <w:rFonts w:eastAsia="Times New Roman"/>
                <w:sz w:val="20"/>
                <w:szCs w:val="20"/>
                <w:lang w:eastAsia="en-GB"/>
              </w:rPr>
              <w:t>Total sick leave taken this month</w:t>
            </w:r>
          </w:p>
        </w:tc>
        <w:tc>
          <w:tcPr>
            <w:tcW w:w="1162" w:type="dxa"/>
            <w:tcBorders>
              <w:top w:val="nil"/>
              <w:left w:val="nil"/>
              <w:bottom w:val="nil"/>
              <w:right w:val="nil"/>
            </w:tcBorders>
            <w:shd w:val="clear" w:color="auto" w:fill="auto"/>
            <w:noWrap/>
            <w:vAlign w:val="bottom"/>
            <w:hideMark/>
          </w:tcPr>
          <w:p w14:paraId="2163CA9B" w14:textId="77777777" w:rsidR="006F55DF" w:rsidRPr="00BE39EC" w:rsidRDefault="006F55DF" w:rsidP="00C54296">
            <w:pPr>
              <w:spacing w:after="0" w:line="240" w:lineRule="auto"/>
              <w:rPr>
                <w:rFonts w:eastAsia="Times New Roman"/>
                <w:sz w:val="20"/>
                <w:szCs w:val="20"/>
                <w:lang w:eastAsia="en-GB"/>
              </w:rPr>
            </w:pPr>
          </w:p>
        </w:tc>
        <w:tc>
          <w:tcPr>
            <w:tcW w:w="647" w:type="dxa"/>
            <w:tcBorders>
              <w:top w:val="nil"/>
              <w:left w:val="nil"/>
              <w:bottom w:val="nil"/>
              <w:right w:val="nil"/>
            </w:tcBorders>
            <w:shd w:val="clear" w:color="auto" w:fill="auto"/>
            <w:noWrap/>
            <w:vAlign w:val="bottom"/>
            <w:hideMark/>
          </w:tcPr>
          <w:p w14:paraId="0C6051A9"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66298075"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6131EDF5"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5382A798"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0D78735E" w14:textId="77777777" w:rsidTr="00DF411C">
        <w:trPr>
          <w:trHeight w:val="300"/>
        </w:trPr>
        <w:tc>
          <w:tcPr>
            <w:tcW w:w="3861" w:type="dxa"/>
            <w:gridSpan w:val="4"/>
            <w:tcBorders>
              <w:top w:val="nil"/>
              <w:left w:val="nil"/>
              <w:bottom w:val="nil"/>
              <w:right w:val="nil"/>
            </w:tcBorders>
            <w:shd w:val="clear" w:color="auto" w:fill="auto"/>
            <w:noWrap/>
            <w:vAlign w:val="bottom"/>
            <w:hideMark/>
          </w:tcPr>
          <w:p w14:paraId="62B7F6BF" w14:textId="77777777" w:rsidR="006F55DF" w:rsidRPr="00BE39EC" w:rsidRDefault="006F55DF" w:rsidP="00C54296">
            <w:pPr>
              <w:spacing w:after="0" w:line="240" w:lineRule="auto"/>
              <w:rPr>
                <w:rFonts w:eastAsia="Times New Roman"/>
                <w:sz w:val="20"/>
                <w:szCs w:val="20"/>
                <w:lang w:eastAsia="en-GB"/>
              </w:rPr>
            </w:pPr>
            <w:r w:rsidRPr="00BE39EC">
              <w:rPr>
                <w:rFonts w:eastAsia="Times New Roman"/>
                <w:sz w:val="20"/>
                <w:szCs w:val="20"/>
                <w:lang w:eastAsia="en-GB"/>
              </w:rPr>
              <w:t>Total other leave taken this month</w:t>
            </w:r>
          </w:p>
        </w:tc>
        <w:tc>
          <w:tcPr>
            <w:tcW w:w="1162" w:type="dxa"/>
            <w:tcBorders>
              <w:top w:val="nil"/>
              <w:left w:val="nil"/>
              <w:bottom w:val="nil"/>
              <w:right w:val="nil"/>
            </w:tcBorders>
            <w:shd w:val="clear" w:color="auto" w:fill="auto"/>
            <w:noWrap/>
            <w:vAlign w:val="bottom"/>
            <w:hideMark/>
          </w:tcPr>
          <w:p w14:paraId="4681E6BC" w14:textId="77777777" w:rsidR="006F55DF" w:rsidRPr="00BE39EC" w:rsidRDefault="006F55DF" w:rsidP="00C54296">
            <w:pPr>
              <w:spacing w:after="0" w:line="240" w:lineRule="auto"/>
              <w:rPr>
                <w:rFonts w:eastAsia="Times New Roman"/>
                <w:sz w:val="20"/>
                <w:szCs w:val="20"/>
                <w:lang w:eastAsia="en-GB"/>
              </w:rPr>
            </w:pPr>
          </w:p>
        </w:tc>
        <w:tc>
          <w:tcPr>
            <w:tcW w:w="647" w:type="dxa"/>
            <w:tcBorders>
              <w:top w:val="nil"/>
              <w:left w:val="nil"/>
              <w:bottom w:val="nil"/>
              <w:right w:val="nil"/>
            </w:tcBorders>
            <w:shd w:val="clear" w:color="auto" w:fill="auto"/>
            <w:noWrap/>
            <w:vAlign w:val="bottom"/>
            <w:hideMark/>
          </w:tcPr>
          <w:p w14:paraId="007DA2FA"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6EE1FAC7"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6E5E99B4"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3E3B8C0C"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r w:rsidR="006F55DF" w:rsidRPr="00BE39EC" w14:paraId="66429672" w14:textId="77777777" w:rsidTr="00DF411C">
        <w:trPr>
          <w:trHeight w:val="300"/>
        </w:trPr>
        <w:tc>
          <w:tcPr>
            <w:tcW w:w="7978" w:type="dxa"/>
            <w:gridSpan w:val="8"/>
            <w:tcBorders>
              <w:top w:val="nil"/>
              <w:left w:val="nil"/>
              <w:bottom w:val="nil"/>
              <w:right w:val="nil"/>
            </w:tcBorders>
            <w:shd w:val="clear" w:color="auto" w:fill="auto"/>
            <w:noWrap/>
            <w:vAlign w:val="bottom"/>
            <w:hideMark/>
          </w:tcPr>
          <w:p w14:paraId="60EE89CE" w14:textId="77777777" w:rsidR="006F55DF" w:rsidRPr="00BE39EC" w:rsidRDefault="006F55DF" w:rsidP="00C54296">
            <w:pPr>
              <w:spacing w:after="0" w:line="240" w:lineRule="auto"/>
              <w:rPr>
                <w:rFonts w:eastAsia="Times New Roman"/>
                <w:sz w:val="20"/>
                <w:szCs w:val="20"/>
                <w:lang w:eastAsia="en-GB"/>
              </w:rPr>
            </w:pPr>
            <w:r w:rsidRPr="00BE39EC">
              <w:rPr>
                <w:rFonts w:eastAsia="Times New Roman"/>
                <w:sz w:val="20"/>
                <w:szCs w:val="20"/>
                <w:lang w:eastAsia="en-GB"/>
              </w:rPr>
              <w:t>For Other, please state type below eg. Compassionate leave, dependency leave.</w:t>
            </w:r>
          </w:p>
        </w:tc>
        <w:tc>
          <w:tcPr>
            <w:tcW w:w="1509" w:type="dxa"/>
            <w:tcBorders>
              <w:top w:val="nil"/>
              <w:left w:val="nil"/>
              <w:bottom w:val="nil"/>
              <w:right w:val="nil"/>
            </w:tcBorders>
            <w:shd w:val="clear" w:color="auto" w:fill="auto"/>
            <w:noWrap/>
            <w:vAlign w:val="bottom"/>
            <w:hideMark/>
          </w:tcPr>
          <w:p w14:paraId="3A298791" w14:textId="77777777" w:rsidR="006F55DF" w:rsidRPr="00BE39EC" w:rsidRDefault="006F55DF" w:rsidP="00C54296">
            <w:pPr>
              <w:spacing w:after="0" w:line="240" w:lineRule="auto"/>
              <w:rPr>
                <w:rFonts w:eastAsia="Times New Roman"/>
                <w:sz w:val="20"/>
                <w:szCs w:val="20"/>
                <w:lang w:eastAsia="en-GB"/>
              </w:rPr>
            </w:pPr>
          </w:p>
        </w:tc>
      </w:tr>
      <w:tr w:rsidR="006F55DF" w:rsidRPr="00BE39EC" w14:paraId="2748780C" w14:textId="77777777" w:rsidTr="00DF411C">
        <w:trPr>
          <w:trHeight w:val="300"/>
        </w:trPr>
        <w:tc>
          <w:tcPr>
            <w:tcW w:w="1096" w:type="dxa"/>
            <w:tcBorders>
              <w:top w:val="nil"/>
              <w:left w:val="nil"/>
              <w:bottom w:val="nil"/>
              <w:right w:val="nil"/>
            </w:tcBorders>
            <w:shd w:val="clear" w:color="auto" w:fill="auto"/>
            <w:noWrap/>
            <w:vAlign w:val="bottom"/>
            <w:hideMark/>
          </w:tcPr>
          <w:p w14:paraId="23928C47"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493" w:type="dxa"/>
            <w:tcBorders>
              <w:top w:val="nil"/>
              <w:left w:val="nil"/>
              <w:bottom w:val="nil"/>
              <w:right w:val="nil"/>
            </w:tcBorders>
            <w:shd w:val="clear" w:color="auto" w:fill="auto"/>
            <w:noWrap/>
            <w:vAlign w:val="bottom"/>
            <w:hideMark/>
          </w:tcPr>
          <w:p w14:paraId="481C32BE"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793" w:type="dxa"/>
            <w:tcBorders>
              <w:top w:val="nil"/>
              <w:left w:val="nil"/>
              <w:bottom w:val="nil"/>
              <w:right w:val="nil"/>
            </w:tcBorders>
            <w:shd w:val="clear" w:color="auto" w:fill="auto"/>
            <w:noWrap/>
            <w:vAlign w:val="bottom"/>
            <w:hideMark/>
          </w:tcPr>
          <w:p w14:paraId="7CD390A4"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479" w:type="dxa"/>
            <w:tcBorders>
              <w:top w:val="nil"/>
              <w:left w:val="nil"/>
              <w:bottom w:val="nil"/>
              <w:right w:val="nil"/>
            </w:tcBorders>
            <w:shd w:val="clear" w:color="auto" w:fill="auto"/>
            <w:noWrap/>
            <w:vAlign w:val="bottom"/>
            <w:hideMark/>
          </w:tcPr>
          <w:p w14:paraId="5B60D9D0"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2D90F2AE"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647" w:type="dxa"/>
            <w:tcBorders>
              <w:top w:val="nil"/>
              <w:left w:val="nil"/>
              <w:bottom w:val="nil"/>
              <w:right w:val="nil"/>
            </w:tcBorders>
            <w:shd w:val="clear" w:color="auto" w:fill="auto"/>
            <w:noWrap/>
            <w:vAlign w:val="bottom"/>
            <w:hideMark/>
          </w:tcPr>
          <w:p w14:paraId="2CBAC931"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14C51753"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681C794E"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noWrap/>
            <w:vAlign w:val="bottom"/>
            <w:hideMark/>
          </w:tcPr>
          <w:p w14:paraId="2766A158" w14:textId="77777777" w:rsidR="006F55DF" w:rsidRPr="00BE39EC" w:rsidRDefault="006F55DF" w:rsidP="00C54296">
            <w:pPr>
              <w:spacing w:after="0" w:line="240" w:lineRule="auto"/>
              <w:rPr>
                <w:rFonts w:ascii="Times New Roman" w:eastAsia="Times New Roman" w:hAnsi="Times New Roman" w:cs="Times New Roman"/>
                <w:sz w:val="20"/>
                <w:szCs w:val="20"/>
                <w:lang w:eastAsia="en-GB"/>
              </w:rPr>
            </w:pPr>
          </w:p>
        </w:tc>
      </w:tr>
    </w:tbl>
    <w:p w14:paraId="22323E5A" w14:textId="77777777" w:rsidR="006F55DF" w:rsidRDefault="006F55DF" w:rsidP="006F55DF">
      <w:pPr>
        <w:rPr>
          <w:lang w:val="en-US"/>
        </w:rPr>
      </w:pPr>
    </w:p>
    <w:p w14:paraId="7C8EBBF0" w14:textId="77777777" w:rsidR="006F55DF" w:rsidRDefault="006F55DF" w:rsidP="006F55DF">
      <w:pPr>
        <w:rPr>
          <w:lang w:val="en-US"/>
        </w:rPr>
        <w:sectPr w:rsidR="006F55DF" w:rsidSect="00862F70">
          <w:footerReference w:type="default" r:id="rId8"/>
          <w:pgSz w:w="11906" w:h="16838"/>
          <w:pgMar w:top="1135" w:right="1080" w:bottom="1135" w:left="1080" w:header="708" w:footer="708" w:gutter="0"/>
          <w:cols w:space="708"/>
          <w:docGrid w:linePitch="360"/>
        </w:sectPr>
      </w:pPr>
      <w:r>
        <w:rPr>
          <w:lang w:val="en-US"/>
        </w:rPr>
        <w:br w:type="page"/>
      </w:r>
    </w:p>
    <w:p w14:paraId="0ACCDDB4" w14:textId="77777777" w:rsidR="006F55DF" w:rsidRDefault="006F55DF" w:rsidP="006F55DF">
      <w:pPr>
        <w:rPr>
          <w:lang w:val="en-US"/>
        </w:rPr>
      </w:pPr>
    </w:p>
    <w:p w14:paraId="7061EB13" w14:textId="77777777" w:rsidR="006F55DF" w:rsidRDefault="006F55DF" w:rsidP="006F55DF">
      <w:pPr>
        <w:pStyle w:val="Heading3"/>
      </w:pPr>
      <w:bookmarkStart w:id="6" w:name="_Appendix_6:_Annual"/>
      <w:bookmarkStart w:id="7" w:name="_Toc460492652"/>
      <w:bookmarkEnd w:id="6"/>
      <w:r>
        <w:t>Appendix 6: Annual Leave form</w:t>
      </w:r>
      <w:bookmarkEnd w:id="7"/>
    </w:p>
    <w:p w14:paraId="17F04CFD" w14:textId="77777777" w:rsidR="00DF411C" w:rsidRDefault="006F55DF">
      <w:pPr>
        <w:rPr>
          <w:lang w:val="en-US"/>
        </w:rPr>
        <w:sectPr w:rsidR="00DF411C">
          <w:headerReference w:type="default" r:id="rId9"/>
          <w:footerReference w:type="default" r:id="rId10"/>
          <w:pgSz w:w="11906" w:h="16838"/>
          <w:pgMar w:top="1440" w:right="1440" w:bottom="1440" w:left="1440" w:header="708" w:footer="708" w:gutter="0"/>
          <w:cols w:space="708"/>
          <w:docGrid w:linePitch="360"/>
        </w:sectPr>
      </w:pPr>
      <w:r>
        <w:rPr>
          <w:lang w:val="en-US"/>
        </w:rPr>
        <w:br w:type="page"/>
      </w:r>
    </w:p>
    <w:p w14:paraId="778429F1" w14:textId="1D712049" w:rsidR="006F55DF" w:rsidRDefault="006F55DF">
      <w:pPr>
        <w:rPr>
          <w:lang w:val="en-US"/>
        </w:rPr>
      </w:pPr>
    </w:p>
    <w:p w14:paraId="5840B3C9" w14:textId="77777777" w:rsidR="006F55DF" w:rsidRPr="004857F6" w:rsidRDefault="006F55DF" w:rsidP="006F55DF">
      <w:pPr>
        <w:pStyle w:val="Heading3"/>
        <w:rPr>
          <w:rFonts w:eastAsia="Times New Roman"/>
        </w:rPr>
      </w:pPr>
      <w:bookmarkStart w:id="8" w:name="_Appendix_6c:_Return"/>
      <w:bookmarkEnd w:id="8"/>
      <w:r>
        <w:rPr>
          <w:rFonts w:eastAsia="Times New Roman"/>
          <w:lang w:eastAsia="en-GB"/>
        </w:rPr>
        <w:t xml:space="preserve">Appendix 6c: </w:t>
      </w:r>
      <w:r w:rsidRPr="004857F6">
        <w:rPr>
          <w:rFonts w:eastAsia="Times New Roman"/>
        </w:rPr>
        <w:t>Return to Work Form</w:t>
      </w:r>
    </w:p>
    <w:p w14:paraId="453E10A4" w14:textId="77777777" w:rsidR="006F55DF" w:rsidRPr="004857F6" w:rsidRDefault="006F55DF" w:rsidP="006F55DF">
      <w:pPr>
        <w:spacing w:after="0" w:line="240" w:lineRule="auto"/>
        <w:rPr>
          <w:rFonts w:eastAsia="Times New Roman" w:cs="Times New Roman"/>
          <w:b/>
          <w:bCs/>
          <w:sz w:val="24"/>
          <w:szCs w:val="24"/>
        </w:rPr>
      </w:pPr>
    </w:p>
    <w:p w14:paraId="79114F9F" w14:textId="77777777" w:rsidR="006F55DF" w:rsidRPr="004857F6" w:rsidRDefault="006F55DF" w:rsidP="006F55DF">
      <w:pPr>
        <w:spacing w:after="0" w:line="240" w:lineRule="auto"/>
        <w:rPr>
          <w:rFonts w:eastAsia="Times New Roman" w:cs="Times New Roman"/>
          <w:bCs/>
          <w:i/>
          <w:sz w:val="24"/>
          <w:szCs w:val="24"/>
        </w:rPr>
      </w:pPr>
      <w:r w:rsidRPr="004857F6">
        <w:rPr>
          <w:rFonts w:eastAsia="Times New Roman" w:cs="Times New Roman"/>
          <w:b/>
          <w:bCs/>
          <w:sz w:val="24"/>
          <w:szCs w:val="24"/>
        </w:rPr>
        <w:t>Part 1: Self-Certification</w:t>
      </w:r>
      <w:r w:rsidRPr="004857F6">
        <w:rPr>
          <w:rFonts w:eastAsia="Times New Roman" w:cs="Times New Roman"/>
          <w:bCs/>
          <w:sz w:val="24"/>
          <w:szCs w:val="24"/>
        </w:rPr>
        <w:t xml:space="preserve"> (</w:t>
      </w:r>
      <w:r w:rsidRPr="004857F6">
        <w:rPr>
          <w:rFonts w:eastAsia="Times New Roman" w:cs="Times New Roman"/>
          <w:bCs/>
          <w:i/>
          <w:sz w:val="24"/>
          <w:szCs w:val="24"/>
        </w:rPr>
        <w:t>to be completed by employee)</w:t>
      </w:r>
    </w:p>
    <w:tbl>
      <w:tblPr>
        <w:tblW w:w="0" w:type="auto"/>
        <w:tblLayout w:type="fixed"/>
        <w:tblLook w:val="0000" w:firstRow="0" w:lastRow="0" w:firstColumn="0" w:lastColumn="0" w:noHBand="0" w:noVBand="0"/>
      </w:tblPr>
      <w:tblGrid>
        <w:gridCol w:w="4968"/>
        <w:gridCol w:w="5040"/>
      </w:tblGrid>
      <w:tr w:rsidR="006F55DF" w:rsidRPr="004857F6" w14:paraId="0AF0589D" w14:textId="77777777" w:rsidTr="00C54296">
        <w:trPr>
          <w:cantSplit/>
        </w:trPr>
        <w:tc>
          <w:tcPr>
            <w:tcW w:w="4968" w:type="dxa"/>
            <w:tcBorders>
              <w:top w:val="single" w:sz="4" w:space="0" w:color="auto"/>
              <w:left w:val="single" w:sz="4" w:space="0" w:color="auto"/>
              <w:bottom w:val="single" w:sz="4" w:space="0" w:color="auto"/>
              <w:right w:val="single" w:sz="4" w:space="0" w:color="auto"/>
            </w:tcBorders>
          </w:tcPr>
          <w:p w14:paraId="2828841E" w14:textId="77777777" w:rsidR="006F55DF" w:rsidRPr="004857F6" w:rsidRDefault="006F55DF" w:rsidP="00C54296">
            <w:pPr>
              <w:spacing w:after="0" w:line="240" w:lineRule="auto"/>
              <w:rPr>
                <w:rFonts w:eastAsia="Times New Roman" w:cs="Times New Roman"/>
                <w:bCs/>
                <w:sz w:val="24"/>
                <w:szCs w:val="24"/>
              </w:rPr>
            </w:pPr>
            <w:r w:rsidRPr="004857F6">
              <w:rPr>
                <w:rFonts w:eastAsia="Times New Roman" w:cs="Times New Roman"/>
                <w:bCs/>
                <w:sz w:val="24"/>
                <w:szCs w:val="24"/>
              </w:rPr>
              <w:t>Name:</w:t>
            </w:r>
          </w:p>
        </w:tc>
        <w:tc>
          <w:tcPr>
            <w:tcW w:w="5040" w:type="dxa"/>
            <w:tcBorders>
              <w:top w:val="single" w:sz="4" w:space="0" w:color="auto"/>
              <w:left w:val="single" w:sz="4" w:space="0" w:color="auto"/>
              <w:bottom w:val="single" w:sz="4" w:space="0" w:color="auto"/>
              <w:right w:val="single" w:sz="4" w:space="0" w:color="auto"/>
            </w:tcBorders>
          </w:tcPr>
          <w:p w14:paraId="35614865" w14:textId="77777777" w:rsidR="006F55DF" w:rsidRPr="004857F6" w:rsidRDefault="006F55DF" w:rsidP="00C54296">
            <w:pPr>
              <w:spacing w:after="0" w:line="240" w:lineRule="auto"/>
              <w:rPr>
                <w:rFonts w:eastAsia="Times New Roman" w:cs="Times New Roman"/>
                <w:bCs/>
                <w:sz w:val="24"/>
                <w:szCs w:val="24"/>
              </w:rPr>
            </w:pPr>
            <w:r w:rsidRPr="004857F6">
              <w:rPr>
                <w:rFonts w:eastAsia="Times New Roman" w:cs="Times New Roman"/>
                <w:bCs/>
                <w:sz w:val="24"/>
                <w:szCs w:val="24"/>
              </w:rPr>
              <w:t>Job Title:</w:t>
            </w:r>
          </w:p>
          <w:p w14:paraId="702307D5" w14:textId="77777777" w:rsidR="006F55DF" w:rsidRPr="004857F6" w:rsidRDefault="006F55DF" w:rsidP="00C54296">
            <w:pPr>
              <w:spacing w:after="0" w:line="240" w:lineRule="auto"/>
              <w:rPr>
                <w:rFonts w:eastAsia="Times New Roman" w:cs="Times New Roman"/>
                <w:bCs/>
                <w:sz w:val="24"/>
                <w:szCs w:val="24"/>
              </w:rPr>
            </w:pPr>
          </w:p>
        </w:tc>
      </w:tr>
      <w:tr w:rsidR="006F55DF" w:rsidRPr="004857F6" w14:paraId="6A2D75BD" w14:textId="77777777" w:rsidTr="00C54296">
        <w:trPr>
          <w:cantSplit/>
        </w:trPr>
        <w:tc>
          <w:tcPr>
            <w:tcW w:w="4968" w:type="dxa"/>
            <w:tcBorders>
              <w:left w:val="single" w:sz="4" w:space="0" w:color="auto"/>
              <w:bottom w:val="single" w:sz="4" w:space="0" w:color="auto"/>
              <w:right w:val="single" w:sz="4" w:space="0" w:color="auto"/>
            </w:tcBorders>
          </w:tcPr>
          <w:p w14:paraId="4184379B" w14:textId="77777777" w:rsidR="006F55DF" w:rsidRPr="004857F6" w:rsidRDefault="006F55DF" w:rsidP="00C54296">
            <w:pPr>
              <w:spacing w:after="0" w:line="240" w:lineRule="auto"/>
              <w:rPr>
                <w:rFonts w:eastAsia="Times New Roman" w:cs="Times New Roman"/>
                <w:bCs/>
                <w:sz w:val="24"/>
                <w:szCs w:val="24"/>
              </w:rPr>
            </w:pPr>
            <w:r w:rsidRPr="004857F6">
              <w:rPr>
                <w:rFonts w:eastAsia="Times New Roman" w:cs="Times New Roman"/>
                <w:bCs/>
                <w:sz w:val="24"/>
                <w:szCs w:val="24"/>
              </w:rPr>
              <w:t>1</w:t>
            </w:r>
            <w:r w:rsidRPr="004857F6">
              <w:rPr>
                <w:rFonts w:eastAsia="Times New Roman" w:cs="Times New Roman"/>
                <w:bCs/>
                <w:sz w:val="24"/>
                <w:szCs w:val="24"/>
                <w:vertAlign w:val="superscript"/>
              </w:rPr>
              <w:t>st</w:t>
            </w:r>
            <w:r w:rsidRPr="004857F6">
              <w:rPr>
                <w:rFonts w:eastAsia="Times New Roman" w:cs="Times New Roman"/>
                <w:bCs/>
                <w:sz w:val="24"/>
                <w:szCs w:val="24"/>
              </w:rPr>
              <w:t xml:space="preserve"> Day of Absence:</w:t>
            </w:r>
          </w:p>
          <w:p w14:paraId="08561479" w14:textId="77777777" w:rsidR="006F55DF" w:rsidRPr="004857F6" w:rsidRDefault="006F55DF" w:rsidP="00C54296">
            <w:pPr>
              <w:spacing w:after="0" w:line="240" w:lineRule="auto"/>
              <w:rPr>
                <w:rFonts w:eastAsia="Times New Roman" w:cs="Times New Roman"/>
                <w:bCs/>
                <w:sz w:val="24"/>
                <w:szCs w:val="24"/>
              </w:rPr>
            </w:pPr>
          </w:p>
        </w:tc>
        <w:tc>
          <w:tcPr>
            <w:tcW w:w="5040" w:type="dxa"/>
            <w:tcBorders>
              <w:top w:val="single" w:sz="4" w:space="0" w:color="auto"/>
              <w:left w:val="single" w:sz="4" w:space="0" w:color="auto"/>
              <w:bottom w:val="single" w:sz="4" w:space="0" w:color="auto"/>
              <w:right w:val="single" w:sz="4" w:space="0" w:color="auto"/>
            </w:tcBorders>
          </w:tcPr>
          <w:p w14:paraId="695C0D4B" w14:textId="77777777" w:rsidR="006F55DF" w:rsidRPr="004857F6" w:rsidRDefault="006F55DF" w:rsidP="00C54296">
            <w:pPr>
              <w:spacing w:after="0" w:line="240" w:lineRule="auto"/>
              <w:rPr>
                <w:rFonts w:eastAsia="Times New Roman" w:cs="Times New Roman"/>
                <w:bCs/>
                <w:sz w:val="24"/>
                <w:szCs w:val="24"/>
              </w:rPr>
            </w:pPr>
            <w:r w:rsidRPr="004857F6">
              <w:rPr>
                <w:rFonts w:eastAsia="Times New Roman" w:cs="Times New Roman"/>
                <w:bCs/>
                <w:sz w:val="24"/>
                <w:szCs w:val="24"/>
              </w:rPr>
              <w:t>Date Returned to Work:</w:t>
            </w:r>
          </w:p>
          <w:p w14:paraId="0B76DDF3" w14:textId="77777777" w:rsidR="006F55DF" w:rsidRPr="004857F6" w:rsidRDefault="006F55DF" w:rsidP="00C54296">
            <w:pPr>
              <w:spacing w:after="0" w:line="240" w:lineRule="auto"/>
              <w:rPr>
                <w:rFonts w:eastAsia="Times New Roman" w:cs="Times New Roman"/>
                <w:bCs/>
                <w:sz w:val="24"/>
                <w:szCs w:val="24"/>
              </w:rPr>
            </w:pPr>
          </w:p>
        </w:tc>
      </w:tr>
      <w:tr w:rsidR="006F55DF" w:rsidRPr="004857F6" w14:paraId="1207FAF0" w14:textId="77777777" w:rsidTr="00C54296">
        <w:trPr>
          <w:cantSplit/>
        </w:trPr>
        <w:tc>
          <w:tcPr>
            <w:tcW w:w="4968" w:type="dxa"/>
            <w:tcBorders>
              <w:left w:val="single" w:sz="4" w:space="0" w:color="auto"/>
              <w:bottom w:val="single" w:sz="4" w:space="0" w:color="auto"/>
              <w:right w:val="single" w:sz="4" w:space="0" w:color="auto"/>
            </w:tcBorders>
          </w:tcPr>
          <w:p w14:paraId="6D0AB1EB" w14:textId="77777777" w:rsidR="006F55DF" w:rsidRPr="004857F6" w:rsidRDefault="006F55DF" w:rsidP="00C54296">
            <w:pPr>
              <w:spacing w:after="0" w:line="240" w:lineRule="auto"/>
              <w:rPr>
                <w:rFonts w:eastAsia="Times New Roman" w:cs="Times New Roman"/>
                <w:bCs/>
                <w:sz w:val="24"/>
                <w:szCs w:val="24"/>
              </w:rPr>
            </w:pPr>
            <w:r w:rsidRPr="004857F6">
              <w:rPr>
                <w:rFonts w:eastAsia="Times New Roman" w:cs="Times New Roman"/>
                <w:bCs/>
                <w:sz w:val="24"/>
                <w:szCs w:val="24"/>
              </w:rPr>
              <w:t>Number of working days absent:</w:t>
            </w:r>
          </w:p>
        </w:tc>
        <w:tc>
          <w:tcPr>
            <w:tcW w:w="5040" w:type="dxa"/>
            <w:tcBorders>
              <w:top w:val="single" w:sz="4" w:space="0" w:color="auto"/>
              <w:left w:val="single" w:sz="4" w:space="0" w:color="auto"/>
              <w:bottom w:val="single" w:sz="4" w:space="0" w:color="auto"/>
              <w:right w:val="single" w:sz="4" w:space="0" w:color="auto"/>
            </w:tcBorders>
          </w:tcPr>
          <w:p w14:paraId="4E58718B" w14:textId="77777777" w:rsidR="006F55DF" w:rsidRPr="004857F6" w:rsidRDefault="006F55DF" w:rsidP="00C54296">
            <w:pPr>
              <w:spacing w:after="0" w:line="240" w:lineRule="auto"/>
              <w:rPr>
                <w:rFonts w:eastAsia="Times New Roman" w:cs="Times New Roman"/>
                <w:bCs/>
                <w:sz w:val="24"/>
                <w:szCs w:val="24"/>
              </w:rPr>
            </w:pPr>
            <w:r w:rsidRPr="004857F6">
              <w:rPr>
                <w:rFonts w:eastAsia="Times New Roman" w:cs="Times New Roman"/>
                <w:bCs/>
                <w:sz w:val="24"/>
                <w:szCs w:val="24"/>
              </w:rPr>
              <w:t>Are you:  full time / part time *</w:t>
            </w:r>
          </w:p>
          <w:p w14:paraId="3208AE00" w14:textId="77777777" w:rsidR="006F55DF" w:rsidRPr="004857F6" w:rsidRDefault="006F55DF" w:rsidP="00C54296">
            <w:pPr>
              <w:spacing w:after="0" w:line="240" w:lineRule="auto"/>
              <w:rPr>
                <w:rFonts w:eastAsia="Times New Roman" w:cs="Times New Roman"/>
                <w:bCs/>
                <w:sz w:val="18"/>
                <w:szCs w:val="18"/>
              </w:rPr>
            </w:pPr>
            <w:r w:rsidRPr="004857F6">
              <w:rPr>
                <w:rFonts w:eastAsia="Times New Roman" w:cs="Times New Roman"/>
                <w:bCs/>
                <w:sz w:val="18"/>
                <w:szCs w:val="18"/>
              </w:rPr>
              <w:t>*Delete as appropriate</w:t>
            </w:r>
          </w:p>
        </w:tc>
      </w:tr>
      <w:tr w:rsidR="006F55DF" w:rsidRPr="004857F6" w14:paraId="10F99A1D" w14:textId="77777777" w:rsidTr="00C54296">
        <w:trPr>
          <w:trHeight w:val="536"/>
        </w:trPr>
        <w:tc>
          <w:tcPr>
            <w:tcW w:w="10008" w:type="dxa"/>
            <w:gridSpan w:val="2"/>
            <w:tcBorders>
              <w:top w:val="single" w:sz="4" w:space="0" w:color="auto"/>
              <w:left w:val="single" w:sz="4" w:space="0" w:color="auto"/>
              <w:bottom w:val="single" w:sz="4" w:space="0" w:color="auto"/>
              <w:right w:val="single" w:sz="4" w:space="0" w:color="auto"/>
            </w:tcBorders>
          </w:tcPr>
          <w:p w14:paraId="573280DC" w14:textId="77777777" w:rsidR="006F55DF" w:rsidRPr="004857F6" w:rsidRDefault="006F55DF" w:rsidP="00C54296">
            <w:pPr>
              <w:spacing w:after="0" w:line="240" w:lineRule="auto"/>
              <w:rPr>
                <w:rFonts w:eastAsia="Times New Roman" w:cs="Times New Roman"/>
                <w:bCs/>
                <w:sz w:val="24"/>
                <w:szCs w:val="24"/>
              </w:rPr>
            </w:pPr>
            <w:r w:rsidRPr="004857F6">
              <w:rPr>
                <w:rFonts w:eastAsia="Times New Roman" w:cs="Times New Roman"/>
                <w:bCs/>
                <w:sz w:val="24"/>
                <w:szCs w:val="24"/>
              </w:rPr>
              <w:t xml:space="preserve">State briefly why you were unfit for work (specify nature of illness or injury.  Words like “illness” or “unwell” are not enough) </w:t>
            </w:r>
          </w:p>
          <w:p w14:paraId="47865030" w14:textId="77777777" w:rsidR="006F55DF" w:rsidRPr="004857F6" w:rsidRDefault="006F55DF" w:rsidP="00C54296">
            <w:pPr>
              <w:spacing w:after="0" w:line="240" w:lineRule="auto"/>
              <w:rPr>
                <w:rFonts w:eastAsia="Times New Roman" w:cs="Times New Roman"/>
                <w:bCs/>
                <w:sz w:val="24"/>
                <w:szCs w:val="24"/>
              </w:rPr>
            </w:pPr>
          </w:p>
          <w:p w14:paraId="06BF1A3B" w14:textId="77777777" w:rsidR="006F55DF" w:rsidRPr="004857F6" w:rsidRDefault="006F55DF" w:rsidP="00C54296">
            <w:pPr>
              <w:spacing w:after="0" w:line="240" w:lineRule="auto"/>
              <w:rPr>
                <w:rFonts w:eastAsia="Times New Roman" w:cs="Times New Roman"/>
                <w:bCs/>
                <w:sz w:val="24"/>
                <w:szCs w:val="24"/>
              </w:rPr>
            </w:pPr>
          </w:p>
          <w:p w14:paraId="6C5E0646" w14:textId="77777777" w:rsidR="006F55DF" w:rsidRPr="004857F6" w:rsidRDefault="006F55DF" w:rsidP="00C54296">
            <w:pPr>
              <w:spacing w:after="0" w:line="240" w:lineRule="auto"/>
              <w:rPr>
                <w:rFonts w:eastAsia="Times New Roman" w:cs="Times New Roman"/>
                <w:bCs/>
                <w:sz w:val="24"/>
                <w:szCs w:val="24"/>
              </w:rPr>
            </w:pPr>
          </w:p>
          <w:p w14:paraId="6E239826" w14:textId="77777777" w:rsidR="006F55DF" w:rsidRPr="004857F6" w:rsidRDefault="006F55DF" w:rsidP="00C54296">
            <w:pPr>
              <w:spacing w:after="0" w:line="240" w:lineRule="auto"/>
              <w:rPr>
                <w:rFonts w:eastAsia="Times New Roman" w:cs="Times New Roman"/>
                <w:bCs/>
                <w:sz w:val="24"/>
                <w:szCs w:val="24"/>
              </w:rPr>
            </w:pPr>
          </w:p>
          <w:p w14:paraId="5DEA3D71" w14:textId="1B8CC0B4" w:rsidR="006F55DF" w:rsidRPr="004857F6" w:rsidRDefault="006F55DF" w:rsidP="00C54296">
            <w:pPr>
              <w:spacing w:after="0" w:line="240" w:lineRule="auto"/>
              <w:rPr>
                <w:rFonts w:eastAsia="Times New Roman" w:cs="Times New Roman"/>
                <w:bCs/>
                <w:sz w:val="24"/>
                <w:szCs w:val="24"/>
              </w:rPr>
            </w:pPr>
          </w:p>
          <w:p w14:paraId="7E43FACE" w14:textId="77777777" w:rsidR="006F55DF" w:rsidRPr="004857F6" w:rsidRDefault="006F55DF" w:rsidP="00C54296">
            <w:pPr>
              <w:spacing w:after="0" w:line="240" w:lineRule="auto"/>
              <w:rPr>
                <w:rFonts w:eastAsia="Times New Roman" w:cs="Times New Roman"/>
                <w:bCs/>
                <w:sz w:val="24"/>
                <w:szCs w:val="24"/>
              </w:rPr>
            </w:pPr>
          </w:p>
        </w:tc>
      </w:tr>
      <w:tr w:rsidR="006F55DF" w:rsidRPr="004857F6" w14:paraId="79E33D0D" w14:textId="77777777" w:rsidTr="00C54296">
        <w:trPr>
          <w:cantSplit/>
          <w:trHeight w:val="536"/>
        </w:trPr>
        <w:tc>
          <w:tcPr>
            <w:tcW w:w="10008" w:type="dxa"/>
            <w:gridSpan w:val="2"/>
            <w:tcBorders>
              <w:top w:val="single" w:sz="4" w:space="0" w:color="auto"/>
              <w:left w:val="single" w:sz="4" w:space="0" w:color="auto"/>
              <w:bottom w:val="single" w:sz="4" w:space="0" w:color="auto"/>
              <w:right w:val="single" w:sz="4" w:space="0" w:color="auto"/>
            </w:tcBorders>
            <w:vAlign w:val="center"/>
          </w:tcPr>
          <w:p w14:paraId="529A05F4" w14:textId="77777777" w:rsidR="006F55DF" w:rsidRPr="004857F6" w:rsidRDefault="006F55DF" w:rsidP="00C54296">
            <w:pPr>
              <w:spacing w:after="0" w:line="240" w:lineRule="auto"/>
              <w:rPr>
                <w:rFonts w:eastAsia="Times New Roman" w:cs="Times New Roman"/>
                <w:bCs/>
                <w:sz w:val="24"/>
                <w:szCs w:val="24"/>
              </w:rPr>
            </w:pPr>
            <w:r w:rsidRPr="004857F6">
              <w:rPr>
                <w:rFonts w:eastAsia="Times New Roman" w:cs="Times New Roman"/>
                <w:bCs/>
                <w:sz w:val="24"/>
                <w:szCs w:val="24"/>
              </w:rPr>
              <w:t>I reported my absence to:                                                        on (date):</w:t>
            </w:r>
          </w:p>
        </w:tc>
      </w:tr>
    </w:tbl>
    <w:p w14:paraId="1DAA0CA4" w14:textId="77777777" w:rsidR="006F55DF" w:rsidRPr="004857F6" w:rsidRDefault="006F55DF" w:rsidP="006F55DF">
      <w:pPr>
        <w:spacing w:after="0" w:line="120" w:lineRule="exact"/>
        <w:rPr>
          <w:rFonts w:eastAsia="Times New Roman" w:cs="Times New Roman"/>
          <w:sz w:val="24"/>
          <w:szCs w:val="24"/>
        </w:rPr>
      </w:pPr>
    </w:p>
    <w:p w14:paraId="1FB3BF3B" w14:textId="77777777" w:rsidR="006F55DF" w:rsidRPr="004857F6" w:rsidRDefault="006F55DF" w:rsidP="006F55DF">
      <w:pPr>
        <w:spacing w:after="0" w:line="240" w:lineRule="auto"/>
        <w:rPr>
          <w:rFonts w:eastAsia="Times New Roman" w:cs="Times New Roman"/>
          <w:sz w:val="24"/>
          <w:szCs w:val="24"/>
        </w:rPr>
      </w:pPr>
    </w:p>
    <w:p w14:paraId="4DBBF121" w14:textId="77777777" w:rsidR="006F55DF" w:rsidRPr="004857F6" w:rsidRDefault="006F55DF" w:rsidP="006F55DF">
      <w:pPr>
        <w:spacing w:after="0" w:line="240" w:lineRule="auto"/>
        <w:rPr>
          <w:rFonts w:eastAsia="Times New Roman" w:cs="Times New Roman"/>
          <w:b/>
          <w:sz w:val="24"/>
          <w:szCs w:val="24"/>
        </w:rPr>
      </w:pPr>
      <w:r w:rsidRPr="004857F6">
        <w:rPr>
          <w:rFonts w:eastAsia="Times New Roman" w:cs="Times New Roman"/>
          <w:sz w:val="24"/>
          <w:szCs w:val="24"/>
        </w:rPr>
        <w:t>Signed (employee):</w:t>
      </w:r>
      <w:r w:rsidRPr="004857F6">
        <w:rPr>
          <w:rFonts w:eastAsia="Times New Roman" w:cs="Times New Roman"/>
          <w:sz w:val="24"/>
          <w:szCs w:val="24"/>
        </w:rPr>
        <w:tab/>
        <w:t>…………………………………</w:t>
      </w:r>
      <w:r w:rsidRPr="004857F6">
        <w:rPr>
          <w:rFonts w:eastAsia="Times New Roman" w:cs="Times New Roman"/>
          <w:sz w:val="24"/>
          <w:szCs w:val="24"/>
        </w:rPr>
        <w:tab/>
        <w:t xml:space="preserve">    Date: …………………….</w:t>
      </w:r>
    </w:p>
    <w:p w14:paraId="3E1E6FC1" w14:textId="77777777" w:rsidR="006F55DF" w:rsidRPr="004857F6" w:rsidRDefault="006F55DF" w:rsidP="006F55DF">
      <w:pPr>
        <w:spacing w:after="0" w:line="240" w:lineRule="auto"/>
        <w:rPr>
          <w:rFonts w:eastAsia="Times New Roman" w:cs="Times New Roman"/>
          <w:b/>
          <w:sz w:val="24"/>
          <w:szCs w:val="24"/>
        </w:rPr>
      </w:pPr>
    </w:p>
    <w:p w14:paraId="30B2271D" w14:textId="77777777" w:rsidR="006F55DF" w:rsidRPr="004857F6" w:rsidRDefault="006F55DF" w:rsidP="006F55DF">
      <w:pPr>
        <w:pStyle w:val="Heading5"/>
        <w:rPr>
          <w:i/>
        </w:rPr>
      </w:pPr>
      <w:r w:rsidRPr="004857F6">
        <w:t>Part 2: Return To Work Discussion (</w:t>
      </w:r>
      <w:r w:rsidRPr="004857F6">
        <w:rPr>
          <w:i/>
        </w:rPr>
        <w:t>to be completed by manager)</w:t>
      </w:r>
    </w:p>
    <w:p w14:paraId="3D9361DF" w14:textId="77777777" w:rsidR="006F55DF" w:rsidRPr="004857F6" w:rsidRDefault="006F55DF" w:rsidP="006F55DF">
      <w:pPr>
        <w:spacing w:after="0" w:line="240" w:lineRule="auto"/>
        <w:rPr>
          <w:rFonts w:eastAsia="Times New Roman" w:cs="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080"/>
        <w:gridCol w:w="2160"/>
        <w:gridCol w:w="1260"/>
        <w:gridCol w:w="1801"/>
      </w:tblGrid>
      <w:tr w:rsidR="006F55DF" w:rsidRPr="004857F6" w14:paraId="19E7A437" w14:textId="77777777" w:rsidTr="00C54296">
        <w:trPr>
          <w:cantSplit/>
        </w:trPr>
        <w:tc>
          <w:tcPr>
            <w:tcW w:w="4968" w:type="dxa"/>
            <w:gridSpan w:val="2"/>
          </w:tcPr>
          <w:p w14:paraId="5A1E75C9" w14:textId="77777777" w:rsidR="006F55DF" w:rsidRPr="004857F6" w:rsidRDefault="006F55DF" w:rsidP="00C54296">
            <w:pPr>
              <w:spacing w:after="0" w:line="240" w:lineRule="auto"/>
              <w:rPr>
                <w:rFonts w:eastAsia="Times New Roman" w:cs="Times New Roman"/>
                <w:sz w:val="24"/>
                <w:szCs w:val="24"/>
              </w:rPr>
            </w:pPr>
            <w:r w:rsidRPr="004857F6">
              <w:rPr>
                <w:rFonts w:eastAsia="Times New Roman" w:cs="Times New Roman"/>
                <w:sz w:val="24"/>
                <w:szCs w:val="24"/>
              </w:rPr>
              <w:t>Manager’s Name:</w:t>
            </w:r>
          </w:p>
          <w:p w14:paraId="5D998EB0" w14:textId="77777777" w:rsidR="006F55DF" w:rsidRPr="004857F6" w:rsidRDefault="006F55DF" w:rsidP="00C54296">
            <w:pPr>
              <w:spacing w:after="0" w:line="240" w:lineRule="auto"/>
              <w:rPr>
                <w:rFonts w:eastAsia="Times New Roman" w:cs="Times New Roman"/>
                <w:sz w:val="24"/>
                <w:szCs w:val="24"/>
              </w:rPr>
            </w:pPr>
          </w:p>
        </w:tc>
        <w:tc>
          <w:tcPr>
            <w:tcW w:w="5221" w:type="dxa"/>
            <w:gridSpan w:val="3"/>
          </w:tcPr>
          <w:p w14:paraId="6703DAA4" w14:textId="77777777" w:rsidR="006F55DF" w:rsidRPr="004857F6" w:rsidRDefault="006F55DF" w:rsidP="00C54296">
            <w:pPr>
              <w:spacing w:after="0" w:line="240" w:lineRule="auto"/>
              <w:rPr>
                <w:rFonts w:eastAsia="Times New Roman" w:cs="Times New Roman"/>
                <w:sz w:val="24"/>
                <w:szCs w:val="24"/>
              </w:rPr>
            </w:pPr>
            <w:r w:rsidRPr="004857F6">
              <w:rPr>
                <w:rFonts w:eastAsia="Times New Roman" w:cs="Times New Roman"/>
                <w:sz w:val="24"/>
                <w:szCs w:val="24"/>
              </w:rPr>
              <w:t>Date of RTW Discussion:</w:t>
            </w:r>
          </w:p>
        </w:tc>
      </w:tr>
      <w:tr w:rsidR="006F55DF" w:rsidRPr="004857F6" w14:paraId="0883FDAC" w14:textId="77777777" w:rsidTr="00C54296">
        <w:trPr>
          <w:cantSplit/>
        </w:trPr>
        <w:tc>
          <w:tcPr>
            <w:tcW w:w="8388" w:type="dxa"/>
            <w:gridSpan w:val="4"/>
            <w:vMerge w:val="restart"/>
          </w:tcPr>
          <w:p w14:paraId="66939544" w14:textId="77777777" w:rsidR="006F55DF" w:rsidRPr="004857F6" w:rsidRDefault="006F55DF" w:rsidP="00C54296">
            <w:pPr>
              <w:tabs>
                <w:tab w:val="center" w:pos="4153"/>
                <w:tab w:val="right" w:pos="8172"/>
              </w:tabs>
              <w:spacing w:after="0" w:line="240" w:lineRule="auto"/>
              <w:rPr>
                <w:rFonts w:eastAsia="Times New Roman" w:cs="Times New Roman"/>
                <w:sz w:val="24"/>
                <w:szCs w:val="24"/>
              </w:rPr>
            </w:pPr>
            <w:r w:rsidRPr="004857F6">
              <w:rPr>
                <w:rFonts w:eastAsia="Times New Roman" w:cs="Times New Roman"/>
                <w:sz w:val="24"/>
                <w:szCs w:val="24"/>
              </w:rPr>
              <w:t xml:space="preserve">Has the necessary medical certification </w:t>
            </w:r>
            <w:r w:rsidRPr="004857F6">
              <w:rPr>
                <w:rFonts w:eastAsia="Times New Roman"/>
                <w:sz w:val="24"/>
                <w:szCs w:val="24"/>
              </w:rPr>
              <w:t>been presented?</w:t>
            </w:r>
            <w:r w:rsidRPr="004857F6">
              <w:rPr>
                <w:rFonts w:eastAsia="Times New Roman" w:cs="Times New Roman"/>
                <w:sz w:val="24"/>
                <w:szCs w:val="24"/>
              </w:rPr>
              <w:t xml:space="preserve"> </w:t>
            </w:r>
            <w:r w:rsidRPr="004857F6">
              <w:rPr>
                <w:rFonts w:eastAsia="Times New Roman"/>
              </w:rPr>
              <w:t>(</w:t>
            </w:r>
            <w:r w:rsidRPr="004857F6">
              <w:rPr>
                <w:rFonts w:eastAsia="Times New Roman"/>
                <w:lang w:eastAsia="en-GB"/>
              </w:rPr>
              <w:t>e.g., where required, a fit note</w:t>
            </w:r>
            <w:r w:rsidRPr="004857F6">
              <w:rPr>
                <w:rFonts w:eastAsia="Times New Roman"/>
              </w:rPr>
              <w:t>/s)</w:t>
            </w:r>
          </w:p>
        </w:tc>
        <w:tc>
          <w:tcPr>
            <w:tcW w:w="1801" w:type="dxa"/>
            <w:tcBorders>
              <w:left w:val="nil"/>
              <w:bottom w:val="nil"/>
            </w:tcBorders>
          </w:tcPr>
          <w:p w14:paraId="46D22FE3" w14:textId="77777777" w:rsidR="006F55DF" w:rsidRPr="004857F6" w:rsidRDefault="006F55DF" w:rsidP="00C54296">
            <w:pPr>
              <w:spacing w:after="0" w:line="240" w:lineRule="auto"/>
              <w:rPr>
                <w:rFonts w:eastAsia="Times New Roman" w:cs="Times New Roman"/>
                <w:sz w:val="24"/>
                <w:szCs w:val="24"/>
              </w:rPr>
            </w:pPr>
          </w:p>
        </w:tc>
      </w:tr>
      <w:tr w:rsidR="006F55DF" w:rsidRPr="004857F6" w14:paraId="40BF9395" w14:textId="77777777" w:rsidTr="00C54296">
        <w:tc>
          <w:tcPr>
            <w:tcW w:w="8388" w:type="dxa"/>
            <w:gridSpan w:val="4"/>
            <w:vMerge/>
            <w:tcBorders>
              <w:bottom w:val="single" w:sz="4" w:space="0" w:color="auto"/>
              <w:right w:val="nil"/>
            </w:tcBorders>
          </w:tcPr>
          <w:p w14:paraId="4AA759AB" w14:textId="77777777" w:rsidR="006F55DF" w:rsidRPr="004857F6" w:rsidRDefault="006F55DF" w:rsidP="00C54296">
            <w:pPr>
              <w:spacing w:after="0" w:line="240" w:lineRule="auto"/>
              <w:rPr>
                <w:rFonts w:eastAsia="Times New Roman" w:cs="Times New Roman"/>
                <w:sz w:val="24"/>
                <w:szCs w:val="24"/>
              </w:rPr>
            </w:pPr>
          </w:p>
        </w:tc>
        <w:tc>
          <w:tcPr>
            <w:tcW w:w="1801" w:type="dxa"/>
            <w:tcBorders>
              <w:top w:val="nil"/>
              <w:left w:val="nil"/>
              <w:bottom w:val="single" w:sz="4" w:space="0" w:color="auto"/>
            </w:tcBorders>
          </w:tcPr>
          <w:p w14:paraId="1127D914" w14:textId="77777777" w:rsidR="006F55DF" w:rsidRPr="004857F6" w:rsidRDefault="006F55DF" w:rsidP="00C54296">
            <w:pPr>
              <w:spacing w:after="0" w:line="240" w:lineRule="auto"/>
              <w:jc w:val="center"/>
              <w:rPr>
                <w:rFonts w:eastAsia="Times New Roman" w:cs="Times New Roman"/>
                <w:sz w:val="24"/>
                <w:szCs w:val="24"/>
              </w:rPr>
            </w:pPr>
            <w:r w:rsidRPr="004857F6">
              <w:rPr>
                <w:rFonts w:eastAsia="Times New Roman" w:cs="Times New Roman"/>
                <w:sz w:val="24"/>
                <w:szCs w:val="24"/>
              </w:rPr>
              <w:t>Yes/No</w:t>
            </w:r>
          </w:p>
        </w:tc>
      </w:tr>
      <w:tr w:rsidR="006F55DF" w:rsidRPr="004857F6" w14:paraId="4A547F1E" w14:textId="77777777" w:rsidTr="00C54296">
        <w:trPr>
          <w:cantSplit/>
          <w:trHeight w:hRule="exact" w:val="600"/>
        </w:trPr>
        <w:tc>
          <w:tcPr>
            <w:tcW w:w="3888" w:type="dxa"/>
            <w:tcBorders>
              <w:top w:val="nil"/>
              <w:bottom w:val="nil"/>
              <w:right w:val="nil"/>
            </w:tcBorders>
            <w:vAlign w:val="center"/>
          </w:tcPr>
          <w:p w14:paraId="108D8144" w14:textId="77777777" w:rsidR="006F55DF" w:rsidRPr="004857F6" w:rsidRDefault="006F55DF" w:rsidP="00C54296">
            <w:pPr>
              <w:spacing w:after="0" w:line="240" w:lineRule="auto"/>
              <w:rPr>
                <w:rFonts w:eastAsia="Times New Roman" w:cs="Times New Roman"/>
                <w:sz w:val="24"/>
                <w:szCs w:val="24"/>
              </w:rPr>
            </w:pPr>
            <w:r w:rsidRPr="004857F6">
              <w:rPr>
                <w:rFonts w:eastAsia="Times New Roman" w:cs="Times New Roman"/>
                <w:sz w:val="24"/>
                <w:szCs w:val="24"/>
              </w:rPr>
              <w:t>Summary of discussion:</w:t>
            </w:r>
          </w:p>
        </w:tc>
        <w:tc>
          <w:tcPr>
            <w:tcW w:w="3240" w:type="dxa"/>
            <w:gridSpan w:val="2"/>
            <w:tcBorders>
              <w:top w:val="nil"/>
              <w:left w:val="nil"/>
              <w:bottom w:val="nil"/>
              <w:right w:val="nil"/>
            </w:tcBorders>
            <w:vAlign w:val="center"/>
          </w:tcPr>
          <w:p w14:paraId="1FA4C1C8" w14:textId="77777777" w:rsidR="006F55DF" w:rsidRPr="004857F6" w:rsidRDefault="006F55DF" w:rsidP="00C54296">
            <w:pPr>
              <w:spacing w:after="0" w:line="240" w:lineRule="auto"/>
              <w:rPr>
                <w:rFonts w:eastAsia="Times New Roman" w:cs="Times New Roman"/>
                <w:sz w:val="24"/>
                <w:szCs w:val="24"/>
              </w:rPr>
            </w:pPr>
          </w:p>
        </w:tc>
        <w:tc>
          <w:tcPr>
            <w:tcW w:w="3061" w:type="dxa"/>
            <w:gridSpan w:val="2"/>
            <w:tcBorders>
              <w:top w:val="nil"/>
              <w:left w:val="nil"/>
              <w:bottom w:val="nil"/>
            </w:tcBorders>
            <w:vAlign w:val="center"/>
          </w:tcPr>
          <w:p w14:paraId="0EAAD25A" w14:textId="77777777" w:rsidR="006F55DF" w:rsidRPr="004857F6" w:rsidRDefault="006F55DF" w:rsidP="00C54296">
            <w:pPr>
              <w:spacing w:after="0" w:line="240" w:lineRule="auto"/>
              <w:rPr>
                <w:rFonts w:eastAsia="Times New Roman" w:cs="Times New Roman"/>
                <w:sz w:val="24"/>
                <w:szCs w:val="24"/>
              </w:rPr>
            </w:pPr>
          </w:p>
        </w:tc>
      </w:tr>
      <w:tr w:rsidR="006F55DF" w:rsidRPr="004857F6" w14:paraId="68B48514" w14:textId="77777777" w:rsidTr="00C54296">
        <w:trPr>
          <w:cantSplit/>
          <w:trHeight w:val="80"/>
        </w:trPr>
        <w:tc>
          <w:tcPr>
            <w:tcW w:w="8388" w:type="dxa"/>
            <w:gridSpan w:val="4"/>
            <w:tcBorders>
              <w:top w:val="nil"/>
              <w:right w:val="nil"/>
            </w:tcBorders>
          </w:tcPr>
          <w:p w14:paraId="269D731F" w14:textId="77777777" w:rsidR="006F55DF" w:rsidRPr="004857F6" w:rsidRDefault="006F55DF" w:rsidP="00C54296">
            <w:pPr>
              <w:spacing w:after="0" w:line="240" w:lineRule="auto"/>
              <w:rPr>
                <w:rFonts w:eastAsia="Times New Roman" w:cs="Times New Roman"/>
                <w:noProof/>
                <w:sz w:val="24"/>
                <w:szCs w:val="24"/>
              </w:rPr>
            </w:pPr>
          </w:p>
          <w:p w14:paraId="6536ABD7" w14:textId="4CA8EF1B" w:rsidR="006F55DF" w:rsidRPr="004857F6" w:rsidRDefault="006F55DF" w:rsidP="00C54296">
            <w:pPr>
              <w:spacing w:after="0" w:line="240" w:lineRule="auto"/>
              <w:rPr>
                <w:rFonts w:eastAsia="Times New Roman" w:cs="Times New Roman"/>
                <w:noProof/>
                <w:sz w:val="24"/>
                <w:szCs w:val="24"/>
              </w:rPr>
            </w:pPr>
          </w:p>
          <w:p w14:paraId="7D6B46F9" w14:textId="77777777" w:rsidR="006F55DF" w:rsidRPr="004857F6" w:rsidRDefault="006F55DF" w:rsidP="00C54296">
            <w:pPr>
              <w:spacing w:after="0" w:line="240" w:lineRule="auto"/>
              <w:rPr>
                <w:rFonts w:eastAsia="Times New Roman" w:cs="Times New Roman"/>
                <w:noProof/>
                <w:sz w:val="24"/>
                <w:szCs w:val="24"/>
              </w:rPr>
            </w:pPr>
          </w:p>
          <w:p w14:paraId="178EAB08" w14:textId="77777777" w:rsidR="006F55DF" w:rsidRPr="004857F6" w:rsidRDefault="006F55DF" w:rsidP="00C54296">
            <w:pPr>
              <w:spacing w:after="0" w:line="240" w:lineRule="auto"/>
              <w:rPr>
                <w:rFonts w:eastAsia="Times New Roman" w:cs="Times New Roman"/>
                <w:noProof/>
                <w:sz w:val="24"/>
                <w:szCs w:val="24"/>
              </w:rPr>
            </w:pPr>
          </w:p>
        </w:tc>
        <w:tc>
          <w:tcPr>
            <w:tcW w:w="1801" w:type="dxa"/>
            <w:tcBorders>
              <w:top w:val="nil"/>
              <w:left w:val="nil"/>
            </w:tcBorders>
            <w:vAlign w:val="center"/>
          </w:tcPr>
          <w:p w14:paraId="57440D06" w14:textId="77777777" w:rsidR="006F55DF" w:rsidRPr="004857F6" w:rsidRDefault="006F55DF" w:rsidP="00C54296">
            <w:pPr>
              <w:spacing w:after="0" w:line="240" w:lineRule="auto"/>
              <w:rPr>
                <w:rFonts w:eastAsia="Times New Roman" w:cs="Times New Roman"/>
                <w:noProof/>
                <w:sz w:val="20"/>
                <w:szCs w:val="24"/>
              </w:rPr>
            </w:pPr>
          </w:p>
        </w:tc>
      </w:tr>
      <w:tr w:rsidR="006F55DF" w:rsidRPr="004857F6" w14:paraId="1043C8D4" w14:textId="77777777" w:rsidTr="00C5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88" w:type="dxa"/>
            <w:gridSpan w:val="5"/>
            <w:tcBorders>
              <w:top w:val="single" w:sz="4" w:space="0" w:color="auto"/>
              <w:left w:val="single" w:sz="4" w:space="0" w:color="auto"/>
              <w:bottom w:val="single" w:sz="4" w:space="0" w:color="auto"/>
              <w:right w:val="single" w:sz="4" w:space="0" w:color="auto"/>
            </w:tcBorders>
          </w:tcPr>
          <w:p w14:paraId="706251AA" w14:textId="77777777" w:rsidR="006F55DF" w:rsidRPr="004857F6" w:rsidRDefault="006F55DF" w:rsidP="00C54296">
            <w:pPr>
              <w:spacing w:after="0" w:line="240" w:lineRule="auto"/>
              <w:rPr>
                <w:rFonts w:eastAsia="Times New Roman" w:cs="Times New Roman"/>
                <w:sz w:val="24"/>
                <w:szCs w:val="24"/>
              </w:rPr>
            </w:pPr>
            <w:r w:rsidRPr="004857F6">
              <w:rPr>
                <w:rFonts w:eastAsia="Times New Roman" w:cs="Times New Roman"/>
                <w:sz w:val="24"/>
                <w:szCs w:val="24"/>
              </w:rPr>
              <w:t>Any other comments or issues raised, and any further action agreed:</w:t>
            </w:r>
          </w:p>
          <w:p w14:paraId="06E3DB33" w14:textId="77777777" w:rsidR="006F55DF" w:rsidRPr="004857F6" w:rsidRDefault="006F55DF" w:rsidP="00C54296">
            <w:pPr>
              <w:spacing w:after="0" w:line="240" w:lineRule="auto"/>
              <w:rPr>
                <w:rFonts w:eastAsia="Times New Roman" w:cs="Times New Roman"/>
                <w:sz w:val="24"/>
                <w:szCs w:val="24"/>
              </w:rPr>
            </w:pPr>
          </w:p>
          <w:p w14:paraId="6E5CF17E" w14:textId="77777777" w:rsidR="006F55DF" w:rsidRPr="004857F6" w:rsidRDefault="006F55DF" w:rsidP="00C54296">
            <w:pPr>
              <w:spacing w:after="0" w:line="240" w:lineRule="auto"/>
              <w:rPr>
                <w:rFonts w:eastAsia="Times New Roman" w:cs="Times New Roman"/>
                <w:sz w:val="24"/>
                <w:szCs w:val="24"/>
              </w:rPr>
            </w:pPr>
          </w:p>
          <w:p w14:paraId="40929281" w14:textId="1B98F6FC" w:rsidR="006F55DF" w:rsidRPr="004857F6" w:rsidRDefault="006F55DF" w:rsidP="00C54296">
            <w:pPr>
              <w:spacing w:after="0" w:line="240" w:lineRule="auto"/>
              <w:rPr>
                <w:rFonts w:eastAsia="Times New Roman" w:cs="Times New Roman"/>
                <w:sz w:val="24"/>
                <w:szCs w:val="24"/>
              </w:rPr>
            </w:pPr>
          </w:p>
          <w:p w14:paraId="520B22D3" w14:textId="77777777" w:rsidR="006F55DF" w:rsidRPr="004857F6" w:rsidRDefault="006F55DF" w:rsidP="00C54296">
            <w:pPr>
              <w:spacing w:after="0" w:line="240" w:lineRule="auto"/>
              <w:rPr>
                <w:rFonts w:eastAsia="Times New Roman" w:cs="Times New Roman"/>
                <w:sz w:val="24"/>
                <w:szCs w:val="24"/>
              </w:rPr>
            </w:pPr>
          </w:p>
        </w:tc>
      </w:tr>
    </w:tbl>
    <w:p w14:paraId="137C2E22" w14:textId="77777777" w:rsidR="006F55DF" w:rsidRPr="004857F6" w:rsidRDefault="006F55DF" w:rsidP="006F55DF">
      <w:pPr>
        <w:spacing w:after="0" w:line="240" w:lineRule="auto"/>
        <w:rPr>
          <w:rFonts w:eastAsia="Times New Roman" w:cs="Times New Roman"/>
          <w:sz w:val="24"/>
          <w:szCs w:val="24"/>
        </w:rPr>
      </w:pPr>
    </w:p>
    <w:p w14:paraId="1E027BE9" w14:textId="77777777" w:rsidR="006F55DF" w:rsidRPr="004857F6" w:rsidRDefault="006F55DF" w:rsidP="006F55DF">
      <w:pPr>
        <w:spacing w:after="0" w:line="240" w:lineRule="auto"/>
        <w:rPr>
          <w:rFonts w:eastAsia="Times New Roman" w:cs="Times New Roman"/>
          <w:b/>
          <w:sz w:val="24"/>
          <w:szCs w:val="24"/>
        </w:rPr>
      </w:pPr>
      <w:r w:rsidRPr="004857F6">
        <w:rPr>
          <w:rFonts w:eastAsia="Times New Roman" w:cs="Times New Roman"/>
          <w:sz w:val="24"/>
          <w:szCs w:val="24"/>
        </w:rPr>
        <w:t>Signed (employee):</w:t>
      </w:r>
      <w:r w:rsidRPr="004857F6">
        <w:rPr>
          <w:rFonts w:eastAsia="Times New Roman" w:cs="Times New Roman"/>
          <w:sz w:val="24"/>
          <w:szCs w:val="24"/>
        </w:rPr>
        <w:tab/>
        <w:t>…………………………………</w:t>
      </w:r>
      <w:r w:rsidRPr="004857F6">
        <w:rPr>
          <w:rFonts w:eastAsia="Times New Roman" w:cs="Times New Roman"/>
          <w:sz w:val="24"/>
          <w:szCs w:val="24"/>
        </w:rPr>
        <w:tab/>
        <w:t xml:space="preserve">    Date: …………………….</w:t>
      </w:r>
    </w:p>
    <w:p w14:paraId="60585DE7" w14:textId="77777777" w:rsidR="006F55DF" w:rsidRPr="004857F6" w:rsidRDefault="006F55DF" w:rsidP="006F55DF">
      <w:pPr>
        <w:spacing w:after="0" w:line="240" w:lineRule="auto"/>
        <w:rPr>
          <w:rFonts w:eastAsia="Times New Roman" w:cs="Times New Roman"/>
          <w:b/>
          <w:sz w:val="24"/>
          <w:szCs w:val="24"/>
        </w:rPr>
      </w:pPr>
    </w:p>
    <w:p w14:paraId="02B03CC8" w14:textId="2CC372C9" w:rsidR="006F55DF" w:rsidRPr="00DF411C" w:rsidRDefault="006F55DF" w:rsidP="00DF411C">
      <w:pPr>
        <w:spacing w:after="0" w:line="240" w:lineRule="auto"/>
        <w:rPr>
          <w:rFonts w:eastAsia="Times New Roman" w:cs="Times New Roman"/>
          <w:b/>
          <w:sz w:val="24"/>
          <w:szCs w:val="24"/>
        </w:rPr>
      </w:pPr>
      <w:r w:rsidRPr="004857F6">
        <w:rPr>
          <w:rFonts w:eastAsia="Times New Roman" w:cs="Times New Roman"/>
          <w:sz w:val="24"/>
          <w:szCs w:val="24"/>
        </w:rPr>
        <w:t>Signed (manager):</w:t>
      </w:r>
      <w:r w:rsidRPr="004857F6">
        <w:rPr>
          <w:rFonts w:eastAsia="Times New Roman" w:cs="Times New Roman"/>
          <w:sz w:val="24"/>
          <w:szCs w:val="24"/>
        </w:rPr>
        <w:tab/>
        <w:t>…………………………………</w:t>
      </w:r>
      <w:r w:rsidRPr="004857F6">
        <w:rPr>
          <w:rFonts w:eastAsia="Times New Roman" w:cs="Times New Roman"/>
          <w:sz w:val="24"/>
          <w:szCs w:val="24"/>
        </w:rPr>
        <w:tab/>
        <w:t xml:space="preserve">    Date: …………………….</w:t>
      </w:r>
    </w:p>
    <w:sectPr w:rsidR="006F55DF" w:rsidRPr="00DF41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E4D5" w14:textId="77777777" w:rsidR="001062EB" w:rsidRDefault="001062EB" w:rsidP="001062EB">
      <w:pPr>
        <w:spacing w:after="0" w:line="240" w:lineRule="auto"/>
      </w:pPr>
      <w:r>
        <w:separator/>
      </w:r>
    </w:p>
  </w:endnote>
  <w:endnote w:type="continuationSeparator" w:id="0">
    <w:p w14:paraId="7C8E032F" w14:textId="77777777" w:rsidR="001062EB" w:rsidRDefault="001062EB" w:rsidP="0010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7095"/>
      <w:docPartObj>
        <w:docPartGallery w:val="Page Numbers (Bottom of Page)"/>
        <w:docPartUnique/>
      </w:docPartObj>
    </w:sdtPr>
    <w:sdtEndPr>
      <w:rPr>
        <w:noProof/>
      </w:rPr>
    </w:sdtEndPr>
    <w:sdtContent>
      <w:p w14:paraId="0ED9034D" w14:textId="0887B911" w:rsidR="006F55DF" w:rsidRDefault="006F55DF">
        <w:pPr>
          <w:pStyle w:val="Footer"/>
          <w:jc w:val="right"/>
        </w:pPr>
        <w:r>
          <w:fldChar w:fldCharType="begin"/>
        </w:r>
        <w:r>
          <w:instrText xml:space="preserve"> PAGE   \* MERGEFORMAT </w:instrText>
        </w:r>
        <w:r>
          <w:fldChar w:fldCharType="separate"/>
        </w:r>
        <w:r w:rsidR="00DF411C">
          <w:rPr>
            <w:noProof/>
          </w:rPr>
          <w:t>11</w:t>
        </w:r>
        <w:r>
          <w:rPr>
            <w:noProof/>
          </w:rPr>
          <w:fldChar w:fldCharType="end"/>
        </w:r>
      </w:p>
    </w:sdtContent>
  </w:sdt>
  <w:p w14:paraId="366053A0" w14:textId="77777777" w:rsidR="006F55DF" w:rsidRDefault="006F55DF">
    <w:pPr>
      <w:pStyle w:val="Footer"/>
    </w:pPr>
  </w:p>
  <w:p w14:paraId="2874F2E0" w14:textId="77777777" w:rsidR="006F55DF" w:rsidRDefault="006F55D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843147"/>
      <w:docPartObj>
        <w:docPartGallery w:val="Page Numbers (Bottom of Page)"/>
        <w:docPartUnique/>
      </w:docPartObj>
    </w:sdtPr>
    <w:sdtEndPr>
      <w:rPr>
        <w:noProof/>
      </w:rPr>
    </w:sdtEndPr>
    <w:sdtContent>
      <w:p w14:paraId="60363641" w14:textId="21F807C7" w:rsidR="00B03864" w:rsidRDefault="00B03864">
        <w:pPr>
          <w:pStyle w:val="Footer"/>
          <w:jc w:val="right"/>
        </w:pPr>
        <w:r>
          <w:fldChar w:fldCharType="begin"/>
        </w:r>
        <w:r>
          <w:instrText xml:space="preserve"> PAGE   \* MERGEFORMAT </w:instrText>
        </w:r>
        <w:r>
          <w:fldChar w:fldCharType="separate"/>
        </w:r>
        <w:r w:rsidR="00DF411C">
          <w:rPr>
            <w:noProof/>
          </w:rPr>
          <w:t>12</w:t>
        </w:r>
        <w:r>
          <w:rPr>
            <w:noProof/>
          </w:rPr>
          <w:fldChar w:fldCharType="end"/>
        </w:r>
      </w:p>
    </w:sdtContent>
  </w:sdt>
  <w:p w14:paraId="7554FD5D" w14:textId="77777777" w:rsidR="00AC0A6F" w:rsidRDefault="00AC0A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49DB" w14:textId="77777777" w:rsidR="001062EB" w:rsidRDefault="001062EB" w:rsidP="001062EB">
      <w:pPr>
        <w:spacing w:after="0" w:line="240" w:lineRule="auto"/>
      </w:pPr>
      <w:r>
        <w:separator/>
      </w:r>
    </w:p>
  </w:footnote>
  <w:footnote w:type="continuationSeparator" w:id="0">
    <w:p w14:paraId="0B19C4B9" w14:textId="77777777" w:rsidR="001062EB" w:rsidRDefault="001062EB" w:rsidP="00106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9479" w14:textId="1C9D1E15" w:rsidR="001062EB" w:rsidRDefault="001062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60AC14"/>
    <w:lvl w:ilvl="0">
      <w:start w:val="1"/>
      <w:numFmt w:val="bullet"/>
      <w:pStyle w:val="ListBullet5"/>
      <w:lvlText w:val=""/>
      <w:lvlJc w:val="left"/>
      <w:pPr>
        <w:ind w:left="3240" w:hanging="360"/>
      </w:pPr>
      <w:rPr>
        <w:rFonts w:ascii="Wingdings" w:hAnsi="Wingdings" w:hint="default"/>
        <w:color w:val="009337"/>
        <w:sz w:val="28"/>
      </w:rPr>
    </w:lvl>
  </w:abstractNum>
  <w:abstractNum w:abstractNumId="1" w15:restartNumberingAfterBreak="0">
    <w:nsid w:val="07905EB4"/>
    <w:multiLevelType w:val="hybridMultilevel"/>
    <w:tmpl w:val="FF59ECC9"/>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BC6442"/>
    <w:multiLevelType w:val="multilevel"/>
    <w:tmpl w:val="11E49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44A7A"/>
    <w:multiLevelType w:val="hybridMultilevel"/>
    <w:tmpl w:val="6DC0CD9A"/>
    <w:lvl w:ilvl="0" w:tplc="226288C0">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37A187C"/>
    <w:multiLevelType w:val="hybridMultilevel"/>
    <w:tmpl w:val="8D2712D2"/>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3137C2"/>
    <w:multiLevelType w:val="multilevel"/>
    <w:tmpl w:val="A6BE4B42"/>
    <w:lvl w:ilvl="0">
      <w:start w:val="3"/>
      <w:numFmt w:val="decimal"/>
      <w:lvlText w:val="4.1.%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3"/>
      <w:numFmt w:val="decimal"/>
      <w:pStyle w:val="Heading5"/>
      <w:lvlText w:val="4.1.%5"/>
      <w:lvlJc w:val="left"/>
      <w:pPr>
        <w:ind w:left="1080" w:hanging="1080"/>
      </w:pPr>
      <w:rPr>
        <w:rFonts w:hint="default"/>
        <w:sz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A36DE2"/>
    <w:multiLevelType w:val="hybridMultilevel"/>
    <w:tmpl w:val="1DD6F90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00489"/>
    <w:multiLevelType w:val="hybridMultilevel"/>
    <w:tmpl w:val="D53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05E89"/>
    <w:multiLevelType w:val="hybridMultilevel"/>
    <w:tmpl w:val="F9C6E0DA"/>
    <w:lvl w:ilvl="0" w:tplc="FFFFFFFF">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A1631"/>
    <w:multiLevelType w:val="hybridMultilevel"/>
    <w:tmpl w:val="31806C7E"/>
    <w:lvl w:ilvl="0" w:tplc="FFFFFFFF">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603E0"/>
    <w:multiLevelType w:val="hybridMultilevel"/>
    <w:tmpl w:val="CE180826"/>
    <w:lvl w:ilvl="0" w:tplc="BE844DF2">
      <w:start w:val="1"/>
      <w:numFmt w:val="bullet"/>
      <w:lvlText w:val="¢"/>
      <w:lvlJc w:val="left"/>
      <w:pPr>
        <w:ind w:left="720" w:hanging="360"/>
      </w:pPr>
      <w:rPr>
        <w:rFonts w:ascii="Wingdings 2" w:hAnsi="Wingdings 2" w:hint="default"/>
        <w:color w:val="009337"/>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B1584"/>
    <w:multiLevelType w:val="multilevel"/>
    <w:tmpl w:val="5770D090"/>
    <w:lvl w:ilvl="0">
      <w:start w:val="5"/>
      <w:numFmt w:val="decimal"/>
      <w:lvlText w:val="%1"/>
      <w:lvlJc w:val="left"/>
      <w:pPr>
        <w:tabs>
          <w:tab w:val="num" w:pos="930"/>
        </w:tabs>
        <w:ind w:left="930" w:hanging="930"/>
      </w:pPr>
      <w:rPr>
        <w:rFonts w:hint="default"/>
      </w:rPr>
    </w:lvl>
    <w:lvl w:ilvl="1">
      <w:start w:val="7"/>
      <w:numFmt w:val="decimal"/>
      <w:lvlText w:val="%1.%2"/>
      <w:lvlJc w:val="left"/>
      <w:pPr>
        <w:tabs>
          <w:tab w:val="num" w:pos="930"/>
        </w:tabs>
        <w:ind w:left="930" w:hanging="930"/>
      </w:pPr>
      <w:rPr>
        <w:rFonts w:hint="default"/>
      </w:rPr>
    </w:lvl>
    <w:lvl w:ilvl="2">
      <w:start w:val="1"/>
      <w:numFmt w:val="decimal"/>
      <w:lvlText w:val="4.1.%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4.1.%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8C051A"/>
    <w:multiLevelType w:val="hybridMultilevel"/>
    <w:tmpl w:val="C2420E7C"/>
    <w:lvl w:ilvl="0" w:tplc="FFFFFFFF">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C0937"/>
    <w:multiLevelType w:val="multilevel"/>
    <w:tmpl w:val="6D048E74"/>
    <w:lvl w:ilvl="0">
      <w:start w:val="2"/>
      <w:numFmt w:val="decimal"/>
      <w:lvlText w:val="%1"/>
      <w:lvlJc w:val="left"/>
      <w:pPr>
        <w:tabs>
          <w:tab w:val="num" w:pos="930"/>
        </w:tabs>
        <w:ind w:left="930" w:hanging="930"/>
      </w:pPr>
      <w:rPr>
        <w:rFonts w:hint="default"/>
      </w:rPr>
    </w:lvl>
    <w:lvl w:ilvl="1">
      <w:start w:val="7"/>
      <w:numFmt w:val="decimal"/>
      <w:lvlText w:val="%1.%2"/>
      <w:lvlJc w:val="left"/>
      <w:pPr>
        <w:tabs>
          <w:tab w:val="num" w:pos="930"/>
        </w:tabs>
        <w:ind w:left="930" w:hanging="930"/>
      </w:pPr>
      <w:rPr>
        <w:rFonts w:hint="default"/>
      </w:rPr>
    </w:lvl>
    <w:lvl w:ilvl="2">
      <w:start w:val="1"/>
      <w:numFmt w:val="decimal"/>
      <w:lvlText w:val="4.1.%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3"/>
      <w:numFmt w:val="decimal"/>
      <w:lvlText w:val="4.1.%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5180FF5"/>
    <w:multiLevelType w:val="hybridMultilevel"/>
    <w:tmpl w:val="D750A624"/>
    <w:lvl w:ilvl="0" w:tplc="BE844DF2">
      <w:start w:val="1"/>
      <w:numFmt w:val="bullet"/>
      <w:lvlText w:val="¢"/>
      <w:lvlJc w:val="left"/>
      <w:pPr>
        <w:ind w:left="720" w:hanging="360"/>
      </w:pPr>
      <w:rPr>
        <w:rFonts w:ascii="Wingdings 2" w:hAnsi="Wingdings 2" w:hint="default"/>
        <w:color w:val="009337"/>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92F90"/>
    <w:multiLevelType w:val="hybridMultilevel"/>
    <w:tmpl w:val="A6628BDC"/>
    <w:lvl w:ilvl="0" w:tplc="04090001">
      <w:start w:val="1"/>
      <w:numFmt w:val="bullet"/>
      <w:lvlText w:val=""/>
      <w:lvlJc w:val="left"/>
      <w:pPr>
        <w:tabs>
          <w:tab w:val="num" w:pos="360"/>
        </w:tabs>
        <w:ind w:left="360" w:hanging="360"/>
      </w:pPr>
      <w:rPr>
        <w:rFonts w:ascii="Symbol" w:hAnsi="Symbol" w:hint="default"/>
      </w:rPr>
    </w:lvl>
    <w:lvl w:ilvl="1" w:tplc="F4A28E3E">
      <w:start w:val="1"/>
      <w:numFmt w:val="bullet"/>
      <w:lvlText w:val="-"/>
      <w:lvlJc w:val="left"/>
      <w:pPr>
        <w:tabs>
          <w:tab w:val="num" w:pos="1440"/>
        </w:tabs>
        <w:ind w:left="1440" w:hanging="360"/>
      </w:pPr>
      <w:rPr>
        <w:rFonts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AB0411"/>
    <w:multiLevelType w:val="hybridMultilevel"/>
    <w:tmpl w:val="FF59ECC9"/>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9351B3"/>
    <w:multiLevelType w:val="hybridMultilevel"/>
    <w:tmpl w:val="FD08A5D0"/>
    <w:lvl w:ilvl="0" w:tplc="FFFFFFFF">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F5996"/>
    <w:multiLevelType w:val="hybridMultilevel"/>
    <w:tmpl w:val="1D6E8A5C"/>
    <w:lvl w:ilvl="0" w:tplc="FFFFFFFF">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65752"/>
    <w:multiLevelType w:val="multilevel"/>
    <w:tmpl w:val="76006C7E"/>
    <w:lvl w:ilvl="0">
      <w:start w:val="3"/>
      <w:numFmt w:val="decimal"/>
      <w:lvlText w:val="4.1.%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2"/>
      <w:numFmt w:val="decimal"/>
      <w:lvlText w:val="4.1.%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B61935"/>
    <w:multiLevelType w:val="hybridMultilevel"/>
    <w:tmpl w:val="244CC84A"/>
    <w:lvl w:ilvl="0" w:tplc="DA9627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D73765"/>
    <w:multiLevelType w:val="hybridMultilevel"/>
    <w:tmpl w:val="92EA8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3"/>
  </w:num>
  <w:num w:numId="5">
    <w:abstractNumId w:val="15"/>
  </w:num>
  <w:num w:numId="6">
    <w:abstractNumId w:val="4"/>
  </w:num>
  <w:num w:numId="7">
    <w:abstractNumId w:val="1"/>
  </w:num>
  <w:num w:numId="8">
    <w:abstractNumId w:val="16"/>
  </w:num>
  <w:num w:numId="9">
    <w:abstractNumId w:val="14"/>
  </w:num>
  <w:num w:numId="10">
    <w:abstractNumId w:val="9"/>
  </w:num>
  <w:num w:numId="11">
    <w:abstractNumId w:val="17"/>
  </w:num>
  <w:num w:numId="12">
    <w:abstractNumId w:val="12"/>
  </w:num>
  <w:num w:numId="13">
    <w:abstractNumId w:val="8"/>
  </w:num>
  <w:num w:numId="14">
    <w:abstractNumId w:val="18"/>
  </w:num>
  <w:num w:numId="15">
    <w:abstractNumId w:val="5"/>
  </w:num>
  <w:num w:numId="16">
    <w:abstractNumId w:val="19"/>
  </w:num>
  <w:num w:numId="17">
    <w:abstractNumId w:val="11"/>
  </w:num>
  <w:num w:numId="18">
    <w:abstractNumId w:val="2"/>
  </w:num>
  <w:num w:numId="19">
    <w:abstractNumId w:val="7"/>
  </w:num>
  <w:num w:numId="20">
    <w:abstractNumId w:val="21"/>
  </w:num>
  <w:num w:numId="21">
    <w:abstractNumId w:val="20"/>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EB"/>
    <w:rsid w:val="00003723"/>
    <w:rsid w:val="00042D9D"/>
    <w:rsid w:val="00065B8B"/>
    <w:rsid w:val="00067AD4"/>
    <w:rsid w:val="000727CF"/>
    <w:rsid w:val="0008011D"/>
    <w:rsid w:val="000A1FCA"/>
    <w:rsid w:val="000C5ABC"/>
    <w:rsid w:val="001062EB"/>
    <w:rsid w:val="0018042A"/>
    <w:rsid w:val="001F33E8"/>
    <w:rsid w:val="00204A03"/>
    <w:rsid w:val="002C7D0F"/>
    <w:rsid w:val="0031150D"/>
    <w:rsid w:val="00320B11"/>
    <w:rsid w:val="003835B0"/>
    <w:rsid w:val="003F7988"/>
    <w:rsid w:val="00412A7F"/>
    <w:rsid w:val="004264FE"/>
    <w:rsid w:val="004337AE"/>
    <w:rsid w:val="004C7388"/>
    <w:rsid w:val="0051143F"/>
    <w:rsid w:val="0055354E"/>
    <w:rsid w:val="005713DB"/>
    <w:rsid w:val="00582BC8"/>
    <w:rsid w:val="005C4BC2"/>
    <w:rsid w:val="0062647D"/>
    <w:rsid w:val="00634ABA"/>
    <w:rsid w:val="00642F50"/>
    <w:rsid w:val="006503AD"/>
    <w:rsid w:val="006F55DF"/>
    <w:rsid w:val="00702983"/>
    <w:rsid w:val="00711C64"/>
    <w:rsid w:val="007307D0"/>
    <w:rsid w:val="0074057A"/>
    <w:rsid w:val="00881BE9"/>
    <w:rsid w:val="008A288B"/>
    <w:rsid w:val="008F285C"/>
    <w:rsid w:val="00984085"/>
    <w:rsid w:val="009C20F7"/>
    <w:rsid w:val="009D5C59"/>
    <w:rsid w:val="009D7D31"/>
    <w:rsid w:val="00A1658B"/>
    <w:rsid w:val="00A304E4"/>
    <w:rsid w:val="00AC0A6F"/>
    <w:rsid w:val="00AF7E49"/>
    <w:rsid w:val="00B03864"/>
    <w:rsid w:val="00B57FDB"/>
    <w:rsid w:val="00B96DAF"/>
    <w:rsid w:val="00BB3DF3"/>
    <w:rsid w:val="00BC2C68"/>
    <w:rsid w:val="00BC2CF6"/>
    <w:rsid w:val="00BC3E41"/>
    <w:rsid w:val="00BF4915"/>
    <w:rsid w:val="00C10BEA"/>
    <w:rsid w:val="00C21FC6"/>
    <w:rsid w:val="00D2085E"/>
    <w:rsid w:val="00D739D0"/>
    <w:rsid w:val="00D81A15"/>
    <w:rsid w:val="00DA5DD3"/>
    <w:rsid w:val="00DB768E"/>
    <w:rsid w:val="00DF411C"/>
    <w:rsid w:val="00E07270"/>
    <w:rsid w:val="00E3592F"/>
    <w:rsid w:val="00E52490"/>
    <w:rsid w:val="00EA6276"/>
    <w:rsid w:val="00ED1FFB"/>
    <w:rsid w:val="00ED29BD"/>
    <w:rsid w:val="00F5662D"/>
    <w:rsid w:val="00FA64BE"/>
    <w:rsid w:val="00FB5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785757"/>
  <w15:docId w15:val="{6A6A0169-4403-48DB-896B-5A7AB4AF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BC"/>
    <w:rPr>
      <w:rFonts w:cs="Arial"/>
    </w:rPr>
  </w:style>
  <w:style w:type="paragraph" w:styleId="Heading1">
    <w:name w:val="heading 1"/>
    <w:basedOn w:val="Normal"/>
    <w:link w:val="Heading1Char"/>
    <w:uiPriority w:val="9"/>
    <w:qFormat/>
    <w:rsid w:val="003F7988"/>
    <w:pPr>
      <w:spacing w:before="240" w:beforeAutospacing="1" w:after="240" w:afterAutospacing="1"/>
      <w:outlineLvl w:val="0"/>
    </w:pPr>
    <w:rPr>
      <w:rFonts w:ascii="Arial Black" w:eastAsiaTheme="majorEastAsia" w:hAnsi="Arial Black" w:cstheme="majorBidi"/>
      <w:bCs/>
      <w:color w:val="00328C"/>
      <w:kern w:val="36"/>
      <w:sz w:val="60"/>
      <w:szCs w:val="60"/>
    </w:rPr>
  </w:style>
  <w:style w:type="paragraph" w:styleId="Heading2">
    <w:name w:val="heading 2"/>
    <w:basedOn w:val="Heading1"/>
    <w:next w:val="Normal"/>
    <w:link w:val="Heading2Char"/>
    <w:uiPriority w:val="9"/>
    <w:unhideWhenUsed/>
    <w:qFormat/>
    <w:rsid w:val="00EA6276"/>
    <w:pPr>
      <w:spacing w:before="100" w:after="120" w:afterAutospacing="0"/>
      <w:outlineLvl w:val="1"/>
    </w:pPr>
    <w:rPr>
      <w:color w:val="009337"/>
      <w:sz w:val="36"/>
    </w:rPr>
  </w:style>
  <w:style w:type="paragraph" w:styleId="Heading3">
    <w:name w:val="heading 3"/>
    <w:basedOn w:val="Normal"/>
    <w:next w:val="Normal"/>
    <w:link w:val="Heading3Char"/>
    <w:autoRedefine/>
    <w:uiPriority w:val="9"/>
    <w:unhideWhenUsed/>
    <w:qFormat/>
    <w:rsid w:val="0062647D"/>
    <w:pPr>
      <w:keepNext/>
      <w:keepLines/>
      <w:spacing w:before="200" w:line="360" w:lineRule="auto"/>
      <w:outlineLvl w:val="2"/>
    </w:pPr>
    <w:rPr>
      <w:rFonts w:ascii="Arial Black" w:eastAsiaTheme="majorEastAsia" w:hAnsi="Arial Black" w:cstheme="majorBidi"/>
      <w:bCs/>
      <w:color w:val="000000" w:themeColor="text1"/>
      <w:sz w:val="36"/>
      <w:szCs w:val="36"/>
      <w:lang w:val="en-US"/>
    </w:rPr>
  </w:style>
  <w:style w:type="paragraph" w:styleId="Heading4">
    <w:name w:val="heading 4"/>
    <w:basedOn w:val="Normal"/>
    <w:next w:val="Normal"/>
    <w:link w:val="Heading4Char"/>
    <w:uiPriority w:val="9"/>
    <w:unhideWhenUsed/>
    <w:qFormat/>
    <w:rsid w:val="00AF7E49"/>
    <w:pPr>
      <w:outlineLvl w:val="3"/>
    </w:pPr>
    <w:rPr>
      <w:rFonts w:cstheme="majorBidi"/>
      <w:b/>
      <w:color w:val="00328C"/>
      <w:sz w:val="28"/>
      <w:szCs w:val="26"/>
    </w:rPr>
  </w:style>
  <w:style w:type="paragraph" w:styleId="Heading5">
    <w:name w:val="heading 5"/>
    <w:basedOn w:val="Normal"/>
    <w:next w:val="Normal"/>
    <w:link w:val="Heading5Char"/>
    <w:uiPriority w:val="9"/>
    <w:unhideWhenUsed/>
    <w:qFormat/>
    <w:rsid w:val="00B57FDB"/>
    <w:pPr>
      <w:numPr>
        <w:ilvl w:val="4"/>
        <w:numId w:val="15"/>
      </w:numPr>
      <w:spacing w:after="120"/>
      <w:ind w:left="1077" w:hanging="1077"/>
      <w:outlineLvl w:val="4"/>
    </w:pPr>
    <w:rPr>
      <w:rFonts w:cstheme="majorBidi"/>
      <w:b/>
      <w:color w:val="009337"/>
      <w:sz w:val="24"/>
    </w:rPr>
  </w:style>
  <w:style w:type="paragraph" w:styleId="Heading6">
    <w:name w:val="heading 6"/>
    <w:basedOn w:val="Normal"/>
    <w:next w:val="Normal"/>
    <w:link w:val="Heading6Char"/>
    <w:uiPriority w:val="9"/>
    <w:unhideWhenUsed/>
    <w:qFormat/>
    <w:rsid w:val="00D2085E"/>
    <w:pPr>
      <w:spacing w:after="120"/>
      <w:outlineLvl w:val="5"/>
    </w:pPr>
    <w:rPr>
      <w:rFonts w:cs="Calibri"/>
      <w:b/>
      <w:color w:val="00328C"/>
      <w:sz w:val="24"/>
    </w:rPr>
  </w:style>
  <w:style w:type="paragraph" w:styleId="Heading8">
    <w:name w:val="heading 8"/>
    <w:basedOn w:val="Normal"/>
    <w:next w:val="Normal"/>
    <w:link w:val="Heading8Char"/>
    <w:uiPriority w:val="9"/>
    <w:semiHidden/>
    <w:unhideWhenUsed/>
    <w:qFormat/>
    <w:rsid w:val="00AF7E4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7E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276"/>
    <w:rPr>
      <w:rFonts w:ascii="Arial Black" w:eastAsiaTheme="majorEastAsia" w:hAnsi="Arial Black" w:cstheme="majorBidi"/>
      <w:bCs/>
      <w:color w:val="009337"/>
      <w:kern w:val="36"/>
      <w:sz w:val="36"/>
      <w:szCs w:val="48"/>
    </w:rPr>
  </w:style>
  <w:style w:type="character" w:customStyle="1" w:styleId="Heading4Char">
    <w:name w:val="Heading 4 Char"/>
    <w:basedOn w:val="DefaultParagraphFont"/>
    <w:link w:val="Heading4"/>
    <w:uiPriority w:val="9"/>
    <w:rsid w:val="00AF7E49"/>
    <w:rPr>
      <w:rFonts w:cstheme="majorBidi"/>
      <w:b/>
      <w:color w:val="00328C"/>
      <w:sz w:val="28"/>
      <w:szCs w:val="26"/>
    </w:rPr>
  </w:style>
  <w:style w:type="character" w:customStyle="1" w:styleId="Heading1Char">
    <w:name w:val="Heading 1 Char"/>
    <w:basedOn w:val="DefaultParagraphFont"/>
    <w:link w:val="Heading1"/>
    <w:uiPriority w:val="9"/>
    <w:rsid w:val="003F7988"/>
    <w:rPr>
      <w:rFonts w:ascii="Arial Black" w:eastAsiaTheme="majorEastAsia" w:hAnsi="Arial Black" w:cstheme="majorBidi"/>
      <w:bCs/>
      <w:color w:val="00328C"/>
      <w:kern w:val="36"/>
      <w:sz w:val="60"/>
      <w:szCs w:val="60"/>
    </w:rPr>
  </w:style>
  <w:style w:type="paragraph" w:styleId="Header">
    <w:name w:val="header"/>
    <w:basedOn w:val="Normal"/>
    <w:link w:val="HeaderChar"/>
    <w:unhideWhenUsed/>
    <w:rsid w:val="001062EB"/>
    <w:pPr>
      <w:tabs>
        <w:tab w:val="center" w:pos="4513"/>
        <w:tab w:val="right" w:pos="9026"/>
      </w:tabs>
      <w:spacing w:after="0" w:line="240" w:lineRule="auto"/>
    </w:pPr>
  </w:style>
  <w:style w:type="character" w:customStyle="1" w:styleId="HeaderChar">
    <w:name w:val="Header Char"/>
    <w:basedOn w:val="DefaultParagraphFont"/>
    <w:link w:val="Header"/>
    <w:rsid w:val="001062EB"/>
    <w:rPr>
      <w:rFonts w:ascii="Arial" w:hAnsi="Arial" w:cs="Arial"/>
    </w:rPr>
  </w:style>
  <w:style w:type="paragraph" w:styleId="Footer">
    <w:name w:val="footer"/>
    <w:basedOn w:val="Normal"/>
    <w:link w:val="FooterChar"/>
    <w:uiPriority w:val="99"/>
    <w:unhideWhenUsed/>
    <w:rsid w:val="00106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EB"/>
    <w:rPr>
      <w:rFonts w:ascii="Arial" w:hAnsi="Arial" w:cs="Arial"/>
    </w:rPr>
  </w:style>
  <w:style w:type="character" w:customStyle="1" w:styleId="Heading6Char">
    <w:name w:val="Heading 6 Char"/>
    <w:basedOn w:val="DefaultParagraphFont"/>
    <w:link w:val="Heading6"/>
    <w:uiPriority w:val="9"/>
    <w:rsid w:val="00D2085E"/>
    <w:rPr>
      <w:rFonts w:cs="Calibri"/>
      <w:b/>
      <w:color w:val="00328C"/>
      <w:sz w:val="24"/>
    </w:rPr>
  </w:style>
  <w:style w:type="character" w:customStyle="1" w:styleId="Heading3Char">
    <w:name w:val="Heading 3 Char"/>
    <w:basedOn w:val="DefaultParagraphFont"/>
    <w:link w:val="Heading3"/>
    <w:uiPriority w:val="9"/>
    <w:rsid w:val="0062647D"/>
    <w:rPr>
      <w:rFonts w:ascii="Arial Black" w:eastAsiaTheme="majorEastAsia" w:hAnsi="Arial Black" w:cstheme="majorBidi"/>
      <w:bCs/>
      <w:color w:val="000000" w:themeColor="text1"/>
      <w:sz w:val="36"/>
      <w:szCs w:val="36"/>
      <w:lang w:val="en-US"/>
    </w:rPr>
  </w:style>
  <w:style w:type="character" w:customStyle="1" w:styleId="Heading5Char">
    <w:name w:val="Heading 5 Char"/>
    <w:basedOn w:val="DefaultParagraphFont"/>
    <w:link w:val="Heading5"/>
    <w:uiPriority w:val="9"/>
    <w:rsid w:val="00B57FDB"/>
    <w:rPr>
      <w:rFonts w:cstheme="majorBidi"/>
      <w:b/>
      <w:color w:val="009337"/>
      <w:sz w:val="24"/>
    </w:rPr>
  </w:style>
  <w:style w:type="character" w:customStyle="1" w:styleId="Heading8Char">
    <w:name w:val="Heading 8 Char"/>
    <w:basedOn w:val="DefaultParagraphFont"/>
    <w:link w:val="Heading8"/>
    <w:uiPriority w:val="9"/>
    <w:semiHidden/>
    <w:rsid w:val="00AF7E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7E4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7E49"/>
    <w:pPr>
      <w:spacing w:after="200" w:line="240" w:lineRule="auto"/>
    </w:pPr>
    <w:rPr>
      <w:b/>
      <w:bCs/>
      <w:color w:val="4F81BD" w:themeColor="accent1"/>
      <w:sz w:val="18"/>
      <w:szCs w:val="18"/>
    </w:rPr>
  </w:style>
  <w:style w:type="paragraph" w:styleId="ListBullet">
    <w:name w:val="List Bullet"/>
    <w:aliases w:val="1. List Bullet"/>
    <w:basedOn w:val="ListParagraph"/>
    <w:uiPriority w:val="99"/>
    <w:semiHidden/>
    <w:unhideWhenUsed/>
    <w:qFormat/>
    <w:rsid w:val="00AF7E49"/>
    <w:pPr>
      <w:numPr>
        <w:numId w:val="1"/>
      </w:numPr>
      <w:spacing w:after="0"/>
    </w:pPr>
  </w:style>
  <w:style w:type="paragraph" w:styleId="ListParagraph">
    <w:name w:val="List Paragraph"/>
    <w:basedOn w:val="Normal"/>
    <w:link w:val="ListParagraphChar"/>
    <w:uiPriority w:val="34"/>
    <w:qFormat/>
    <w:rsid w:val="00AF7E49"/>
    <w:pPr>
      <w:ind w:left="720"/>
    </w:pPr>
  </w:style>
  <w:style w:type="paragraph" w:styleId="ListBullet2">
    <w:name w:val="List Bullet 2"/>
    <w:aliases w:val="2. List Bullet"/>
    <w:basedOn w:val="ListBullet"/>
    <w:uiPriority w:val="99"/>
    <w:semiHidden/>
    <w:unhideWhenUsed/>
    <w:qFormat/>
    <w:rsid w:val="00AF7E49"/>
    <w:pPr>
      <w:numPr>
        <w:ilvl w:val="1"/>
      </w:numPr>
    </w:pPr>
  </w:style>
  <w:style w:type="paragraph" w:styleId="ListBullet3">
    <w:name w:val="List Bullet 3"/>
    <w:aliases w:val="3. List Bullet"/>
    <w:basedOn w:val="ListBullet2"/>
    <w:uiPriority w:val="99"/>
    <w:semiHidden/>
    <w:unhideWhenUsed/>
    <w:qFormat/>
    <w:rsid w:val="00AF7E49"/>
    <w:pPr>
      <w:numPr>
        <w:ilvl w:val="2"/>
      </w:numPr>
    </w:pPr>
  </w:style>
  <w:style w:type="paragraph" w:styleId="ListBullet4">
    <w:name w:val="List Bullet 4"/>
    <w:aliases w:val="4. List Bullet"/>
    <w:basedOn w:val="Normal"/>
    <w:autoRedefine/>
    <w:uiPriority w:val="99"/>
    <w:semiHidden/>
    <w:unhideWhenUsed/>
    <w:qFormat/>
    <w:rsid w:val="00AF7E49"/>
    <w:pPr>
      <w:numPr>
        <w:numId w:val="2"/>
      </w:numPr>
      <w:spacing w:after="0"/>
      <w:contextualSpacing/>
    </w:pPr>
  </w:style>
  <w:style w:type="paragraph" w:styleId="ListBullet5">
    <w:name w:val="List Bullet 5"/>
    <w:aliases w:val="5. List Bullet"/>
    <w:basedOn w:val="Normal"/>
    <w:autoRedefine/>
    <w:uiPriority w:val="99"/>
    <w:semiHidden/>
    <w:unhideWhenUsed/>
    <w:qFormat/>
    <w:rsid w:val="00AF7E49"/>
    <w:pPr>
      <w:numPr>
        <w:numId w:val="3"/>
      </w:numPr>
      <w:spacing w:after="0"/>
      <w:contextualSpacing/>
    </w:pPr>
  </w:style>
  <w:style w:type="paragraph" w:styleId="Subtitle">
    <w:name w:val="Subtitle"/>
    <w:basedOn w:val="Normal"/>
    <w:next w:val="Normal"/>
    <w:link w:val="SubtitleChar"/>
    <w:uiPriority w:val="11"/>
    <w:qFormat/>
    <w:rsid w:val="00AF7E49"/>
    <w:pPr>
      <w:numPr>
        <w:ilvl w:val="1"/>
      </w:numPr>
    </w:pPr>
    <w:rPr>
      <w:rFonts w:eastAsiaTheme="majorEastAsia" w:cstheme="majorBidi"/>
      <w:b/>
      <w:i/>
      <w:iCs/>
      <w:color w:val="00328C"/>
      <w:spacing w:val="15"/>
      <w:szCs w:val="24"/>
      <w:lang w:val="en-US"/>
    </w:rPr>
  </w:style>
  <w:style w:type="character" w:customStyle="1" w:styleId="SubtitleChar">
    <w:name w:val="Subtitle Char"/>
    <w:basedOn w:val="DefaultParagraphFont"/>
    <w:link w:val="Subtitle"/>
    <w:uiPriority w:val="11"/>
    <w:rsid w:val="00AF7E49"/>
    <w:rPr>
      <w:rFonts w:eastAsiaTheme="majorEastAsia" w:cstheme="majorBidi"/>
      <w:b/>
      <w:i/>
      <w:iCs/>
      <w:color w:val="00328C"/>
      <w:spacing w:val="15"/>
      <w:szCs w:val="24"/>
      <w:lang w:val="en-US"/>
    </w:rPr>
  </w:style>
  <w:style w:type="character" w:styleId="Hyperlink">
    <w:name w:val="Hyperlink"/>
    <w:basedOn w:val="DefaultParagraphFont"/>
    <w:uiPriority w:val="99"/>
    <w:unhideWhenUsed/>
    <w:qFormat/>
    <w:rsid w:val="00AF7E49"/>
    <w:rPr>
      <w:i/>
      <w:color w:val="00328C"/>
    </w:rPr>
  </w:style>
  <w:style w:type="character" w:styleId="Emphasis">
    <w:name w:val="Emphasis"/>
    <w:basedOn w:val="DefaultParagraphFont"/>
    <w:uiPriority w:val="20"/>
    <w:qFormat/>
    <w:rsid w:val="00AF7E49"/>
    <w:rPr>
      <w:rFonts w:ascii="Arial" w:hAnsi="Arial"/>
      <w:b w:val="0"/>
      <w:i/>
      <w:iCs/>
      <w:sz w:val="22"/>
    </w:rPr>
  </w:style>
  <w:style w:type="paragraph" w:styleId="NoSpacing">
    <w:name w:val="No Spacing"/>
    <w:uiPriority w:val="1"/>
    <w:qFormat/>
    <w:rsid w:val="00AF7E49"/>
    <w:pPr>
      <w:spacing w:after="0" w:line="240" w:lineRule="auto"/>
    </w:pPr>
    <w:rPr>
      <w:rFonts w:asciiTheme="minorHAnsi" w:hAnsiTheme="minorHAnsi" w:cstheme="minorBidi"/>
    </w:rPr>
  </w:style>
  <w:style w:type="character" w:customStyle="1" w:styleId="ListParagraphChar">
    <w:name w:val="List Paragraph Char"/>
    <w:basedOn w:val="DefaultParagraphFont"/>
    <w:link w:val="ListParagraph"/>
    <w:uiPriority w:val="34"/>
    <w:rsid w:val="00AF7E49"/>
    <w:rPr>
      <w:rFonts w:cs="Arial"/>
    </w:rPr>
  </w:style>
  <w:style w:type="paragraph" w:styleId="Quote">
    <w:name w:val="Quote"/>
    <w:basedOn w:val="Normal"/>
    <w:next w:val="Normal"/>
    <w:link w:val="QuoteChar"/>
    <w:uiPriority w:val="29"/>
    <w:qFormat/>
    <w:rsid w:val="00AF7E49"/>
    <w:pPr>
      <w:ind w:left="720"/>
    </w:pPr>
    <w:rPr>
      <w:i/>
    </w:rPr>
  </w:style>
  <w:style w:type="character" w:customStyle="1" w:styleId="QuoteChar">
    <w:name w:val="Quote Char"/>
    <w:basedOn w:val="DefaultParagraphFont"/>
    <w:link w:val="Quote"/>
    <w:uiPriority w:val="29"/>
    <w:rsid w:val="00AF7E49"/>
    <w:rPr>
      <w:rFonts w:cs="Arial"/>
      <w:i/>
    </w:rPr>
  </w:style>
  <w:style w:type="character" w:styleId="BookTitle">
    <w:name w:val="Book Title"/>
    <w:aliases w:val="Publication Title"/>
    <w:basedOn w:val="DefaultParagraphFont"/>
    <w:uiPriority w:val="33"/>
    <w:qFormat/>
    <w:rsid w:val="00AF7E49"/>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AF7E49"/>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val="en-US"/>
    </w:rPr>
  </w:style>
  <w:style w:type="paragraph" w:styleId="BodyTextIndent2">
    <w:name w:val="Body Text Indent 2"/>
    <w:basedOn w:val="Normal"/>
    <w:link w:val="BodyTextIndent2Char"/>
    <w:uiPriority w:val="99"/>
    <w:unhideWhenUsed/>
    <w:rsid w:val="00E52490"/>
    <w:pPr>
      <w:spacing w:after="120" w:line="480" w:lineRule="auto"/>
      <w:ind w:left="283"/>
    </w:pPr>
  </w:style>
  <w:style w:type="character" w:customStyle="1" w:styleId="BodyTextIndent2Char">
    <w:name w:val="Body Text Indent 2 Char"/>
    <w:basedOn w:val="DefaultParagraphFont"/>
    <w:link w:val="BodyTextIndent2"/>
    <w:uiPriority w:val="99"/>
    <w:rsid w:val="00E52490"/>
    <w:rPr>
      <w:rFonts w:cs="Arial"/>
    </w:rPr>
  </w:style>
  <w:style w:type="paragraph" w:styleId="NormalWeb">
    <w:name w:val="Normal (Web)"/>
    <w:basedOn w:val="Normal"/>
    <w:uiPriority w:val="99"/>
    <w:rsid w:val="00E52490"/>
    <w:pPr>
      <w:spacing w:before="100" w:beforeAutospacing="1" w:after="100" w:afterAutospacing="1"/>
    </w:pPr>
    <w:rPr>
      <w:rFonts w:eastAsia="Calibri"/>
      <w:sz w:val="24"/>
      <w:szCs w:val="24"/>
      <w:lang w:eastAsia="en-GB"/>
    </w:rPr>
  </w:style>
  <w:style w:type="paragraph" w:styleId="BodyText2">
    <w:name w:val="Body Text 2"/>
    <w:basedOn w:val="Normal"/>
    <w:link w:val="BodyText2Char"/>
    <w:uiPriority w:val="99"/>
    <w:semiHidden/>
    <w:unhideWhenUsed/>
    <w:rsid w:val="00E07270"/>
    <w:pPr>
      <w:spacing w:after="120" w:line="480" w:lineRule="auto"/>
    </w:pPr>
  </w:style>
  <w:style w:type="character" w:customStyle="1" w:styleId="BodyText2Char">
    <w:name w:val="Body Text 2 Char"/>
    <w:basedOn w:val="DefaultParagraphFont"/>
    <w:link w:val="BodyText2"/>
    <w:uiPriority w:val="99"/>
    <w:semiHidden/>
    <w:rsid w:val="00E07270"/>
    <w:rPr>
      <w:rFonts w:cs="Arial"/>
    </w:rPr>
  </w:style>
  <w:style w:type="paragraph" w:styleId="BodyText">
    <w:name w:val="Body Text"/>
    <w:basedOn w:val="Normal"/>
    <w:link w:val="BodyTextChar"/>
    <w:uiPriority w:val="99"/>
    <w:semiHidden/>
    <w:unhideWhenUsed/>
    <w:rsid w:val="00E07270"/>
    <w:pPr>
      <w:spacing w:after="120"/>
    </w:pPr>
  </w:style>
  <w:style w:type="character" w:customStyle="1" w:styleId="BodyTextChar">
    <w:name w:val="Body Text Char"/>
    <w:basedOn w:val="DefaultParagraphFont"/>
    <w:link w:val="BodyText"/>
    <w:uiPriority w:val="99"/>
    <w:semiHidden/>
    <w:rsid w:val="00E07270"/>
    <w:rPr>
      <w:rFonts w:cs="Arial"/>
    </w:rPr>
  </w:style>
  <w:style w:type="paragraph" w:styleId="BodyTextIndent">
    <w:name w:val="Body Text Indent"/>
    <w:basedOn w:val="Normal"/>
    <w:link w:val="BodyTextIndentChar"/>
    <w:uiPriority w:val="99"/>
    <w:semiHidden/>
    <w:unhideWhenUsed/>
    <w:rsid w:val="00E07270"/>
    <w:pPr>
      <w:spacing w:after="120"/>
      <w:ind w:left="283"/>
    </w:pPr>
  </w:style>
  <w:style w:type="character" w:customStyle="1" w:styleId="BodyTextIndentChar">
    <w:name w:val="Body Text Indent Char"/>
    <w:basedOn w:val="DefaultParagraphFont"/>
    <w:link w:val="BodyTextIndent"/>
    <w:uiPriority w:val="99"/>
    <w:semiHidden/>
    <w:rsid w:val="00E07270"/>
    <w:rPr>
      <w:rFonts w:cs="Arial"/>
    </w:rPr>
  </w:style>
  <w:style w:type="paragraph" w:styleId="BodyText3">
    <w:name w:val="Body Text 3"/>
    <w:basedOn w:val="Normal"/>
    <w:link w:val="BodyText3Char"/>
    <w:uiPriority w:val="99"/>
    <w:unhideWhenUsed/>
    <w:rsid w:val="00E07270"/>
    <w:pPr>
      <w:spacing w:after="120"/>
    </w:pPr>
    <w:rPr>
      <w:sz w:val="16"/>
      <w:szCs w:val="16"/>
    </w:rPr>
  </w:style>
  <w:style w:type="character" w:customStyle="1" w:styleId="BodyText3Char">
    <w:name w:val="Body Text 3 Char"/>
    <w:basedOn w:val="DefaultParagraphFont"/>
    <w:link w:val="BodyText3"/>
    <w:uiPriority w:val="99"/>
    <w:rsid w:val="00E07270"/>
    <w:rPr>
      <w:rFonts w:cs="Arial"/>
      <w:sz w:val="16"/>
      <w:szCs w:val="16"/>
    </w:rPr>
  </w:style>
  <w:style w:type="paragraph" w:styleId="BodyTextIndent3">
    <w:name w:val="Body Text Indent 3"/>
    <w:basedOn w:val="Normal"/>
    <w:link w:val="BodyTextIndent3Char"/>
    <w:uiPriority w:val="99"/>
    <w:unhideWhenUsed/>
    <w:rsid w:val="00E07270"/>
    <w:pPr>
      <w:spacing w:after="120"/>
      <w:ind w:left="283"/>
    </w:pPr>
    <w:rPr>
      <w:sz w:val="16"/>
      <w:szCs w:val="16"/>
    </w:rPr>
  </w:style>
  <w:style w:type="character" w:customStyle="1" w:styleId="BodyTextIndent3Char">
    <w:name w:val="Body Text Indent 3 Char"/>
    <w:basedOn w:val="DefaultParagraphFont"/>
    <w:link w:val="BodyTextIndent3"/>
    <w:uiPriority w:val="99"/>
    <w:rsid w:val="00E07270"/>
    <w:rPr>
      <w:rFonts w:cs="Arial"/>
      <w:sz w:val="16"/>
      <w:szCs w:val="16"/>
    </w:rPr>
  </w:style>
  <w:style w:type="paragraph" w:customStyle="1" w:styleId="EPPHeader">
    <w:name w:val="EP&amp;P Header"/>
    <w:basedOn w:val="Normal"/>
    <w:rsid w:val="00E07270"/>
    <w:pPr>
      <w:widowControl w:val="0"/>
      <w:tabs>
        <w:tab w:val="center" w:pos="5017"/>
      </w:tabs>
      <w:suppressAutoHyphens/>
      <w:spacing w:after="0" w:line="560" w:lineRule="exact"/>
      <w:jc w:val="both"/>
    </w:pPr>
    <w:rPr>
      <w:rFonts w:ascii="Haettenschweiler" w:eastAsia="Times New Roman" w:hAnsi="Haettenschweiler" w:cs="Times New Roman"/>
      <w:b/>
      <w:spacing w:val="-3"/>
      <w:sz w:val="48"/>
      <w:szCs w:val="20"/>
    </w:rPr>
  </w:style>
  <w:style w:type="paragraph" w:customStyle="1" w:styleId="Default">
    <w:name w:val="Default"/>
    <w:rsid w:val="00E07270"/>
    <w:pPr>
      <w:autoSpaceDE w:val="0"/>
      <w:autoSpaceDN w:val="0"/>
      <w:adjustRightInd w:val="0"/>
      <w:spacing w:after="0" w:line="240" w:lineRule="auto"/>
    </w:pPr>
    <w:rPr>
      <w:rFonts w:ascii="Verdana" w:eastAsia="Times New Roman" w:hAnsi="Verdana"/>
      <w:color w:val="000000"/>
      <w:sz w:val="24"/>
      <w:szCs w:val="24"/>
      <w:lang w:val="en-US"/>
    </w:rPr>
  </w:style>
  <w:style w:type="character" w:styleId="CommentReference">
    <w:name w:val="annotation reference"/>
    <w:basedOn w:val="DefaultParagraphFont"/>
    <w:uiPriority w:val="99"/>
    <w:semiHidden/>
    <w:unhideWhenUsed/>
    <w:rsid w:val="00ED1FFB"/>
    <w:rPr>
      <w:sz w:val="16"/>
      <w:szCs w:val="16"/>
    </w:rPr>
  </w:style>
  <w:style w:type="paragraph" w:styleId="CommentText">
    <w:name w:val="annotation text"/>
    <w:basedOn w:val="Normal"/>
    <w:link w:val="CommentTextChar"/>
    <w:uiPriority w:val="99"/>
    <w:semiHidden/>
    <w:unhideWhenUsed/>
    <w:rsid w:val="00ED1FFB"/>
    <w:pPr>
      <w:spacing w:line="240" w:lineRule="auto"/>
    </w:pPr>
    <w:rPr>
      <w:sz w:val="20"/>
      <w:szCs w:val="20"/>
    </w:rPr>
  </w:style>
  <w:style w:type="character" w:customStyle="1" w:styleId="CommentTextChar">
    <w:name w:val="Comment Text Char"/>
    <w:basedOn w:val="DefaultParagraphFont"/>
    <w:link w:val="CommentText"/>
    <w:uiPriority w:val="99"/>
    <w:semiHidden/>
    <w:rsid w:val="00ED1FFB"/>
    <w:rPr>
      <w:rFonts w:cs="Arial"/>
      <w:sz w:val="20"/>
      <w:szCs w:val="20"/>
    </w:rPr>
  </w:style>
  <w:style w:type="paragraph" w:styleId="CommentSubject">
    <w:name w:val="annotation subject"/>
    <w:basedOn w:val="CommentText"/>
    <w:next w:val="CommentText"/>
    <w:link w:val="CommentSubjectChar"/>
    <w:uiPriority w:val="99"/>
    <w:semiHidden/>
    <w:unhideWhenUsed/>
    <w:rsid w:val="00ED1FFB"/>
    <w:rPr>
      <w:b/>
      <w:bCs/>
    </w:rPr>
  </w:style>
  <w:style w:type="character" w:customStyle="1" w:styleId="CommentSubjectChar">
    <w:name w:val="Comment Subject Char"/>
    <w:basedOn w:val="CommentTextChar"/>
    <w:link w:val="CommentSubject"/>
    <w:uiPriority w:val="99"/>
    <w:semiHidden/>
    <w:rsid w:val="00ED1FFB"/>
    <w:rPr>
      <w:rFonts w:cs="Arial"/>
      <w:b/>
      <w:bCs/>
      <w:sz w:val="20"/>
      <w:szCs w:val="20"/>
    </w:rPr>
  </w:style>
  <w:style w:type="paragraph" w:styleId="BalloonText">
    <w:name w:val="Balloon Text"/>
    <w:basedOn w:val="Normal"/>
    <w:link w:val="BalloonTextChar"/>
    <w:uiPriority w:val="99"/>
    <w:semiHidden/>
    <w:unhideWhenUsed/>
    <w:rsid w:val="00ED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3833">
      <w:bodyDiv w:val="1"/>
      <w:marLeft w:val="0"/>
      <w:marRight w:val="0"/>
      <w:marTop w:val="0"/>
      <w:marBottom w:val="0"/>
      <w:divBdr>
        <w:top w:val="none" w:sz="0" w:space="0" w:color="auto"/>
        <w:left w:val="none" w:sz="0" w:space="0" w:color="auto"/>
        <w:bottom w:val="none" w:sz="0" w:space="0" w:color="auto"/>
        <w:right w:val="none" w:sz="0" w:space="0" w:color="auto"/>
      </w:divBdr>
    </w:div>
    <w:div w:id="419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EC86-B0CD-4644-AC53-F84BD13C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4238</Words>
  <Characters>24161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KCSC</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Nissim</dc:creator>
  <cp:lastModifiedBy>Sylvia Nissim</cp:lastModifiedBy>
  <cp:revision>3</cp:revision>
  <cp:lastPrinted>2016-03-14T17:02:00Z</cp:lastPrinted>
  <dcterms:created xsi:type="dcterms:W3CDTF">2016-09-22T15:34:00Z</dcterms:created>
  <dcterms:modified xsi:type="dcterms:W3CDTF">2016-09-22T15:43:00Z</dcterms:modified>
</cp:coreProperties>
</file>