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809" w:rsidRPr="00D556DB" w:rsidRDefault="00463809" w:rsidP="00463809">
      <w:pPr>
        <w:spacing w:before="100" w:beforeAutospacing="1" w:after="120" w:line="264" w:lineRule="auto"/>
        <w:jc w:val="right"/>
        <w:outlineLvl w:val="1"/>
        <w:rPr>
          <w:rFonts w:ascii="Arial" w:hAnsi="Arial" w:cs="Arial"/>
          <w:kern w:val="36"/>
          <w:sz w:val="32"/>
          <w:szCs w:val="48"/>
        </w:rPr>
      </w:pPr>
    </w:p>
    <w:p w:rsidR="00463809" w:rsidRPr="00D556DB" w:rsidRDefault="00463809" w:rsidP="00463809">
      <w:pPr>
        <w:spacing w:before="100" w:beforeAutospacing="1" w:after="120" w:line="264" w:lineRule="auto"/>
        <w:jc w:val="right"/>
        <w:outlineLvl w:val="1"/>
        <w:rPr>
          <w:rFonts w:ascii="Arial" w:hAnsi="Arial" w:cs="Arial"/>
          <w:kern w:val="36"/>
          <w:sz w:val="32"/>
          <w:szCs w:val="48"/>
        </w:rPr>
      </w:pPr>
      <w:r w:rsidRPr="00D556DB">
        <w:rPr>
          <w:rFonts w:ascii="Arial" w:hAnsi="Arial" w:cs="Arial"/>
          <w:bCs/>
          <w:noProof/>
          <w:kern w:val="36"/>
          <w:sz w:val="32"/>
          <w:szCs w:val="48"/>
          <w:lang w:eastAsia="en-GB"/>
        </w:rPr>
        <mc:AlternateContent>
          <mc:Choice Requires="wps">
            <w:drawing>
              <wp:anchor distT="0" distB="0" distL="114300" distR="114300" simplePos="0" relativeHeight="251659264" behindDoc="0" locked="0" layoutInCell="1" allowOverlap="1" wp14:anchorId="5CA17020" wp14:editId="38576D84">
                <wp:simplePos x="0" y="0"/>
                <wp:positionH relativeFrom="column">
                  <wp:posOffset>30480</wp:posOffset>
                </wp:positionH>
                <wp:positionV relativeFrom="paragraph">
                  <wp:posOffset>26670</wp:posOffset>
                </wp:positionV>
                <wp:extent cx="1316990" cy="145288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1452880"/>
                        </a:xfrm>
                        <a:prstGeom prst="rect">
                          <a:avLst/>
                        </a:prstGeom>
                        <a:solidFill>
                          <a:srgbClr val="FFFFFF"/>
                        </a:solidFill>
                        <a:ln w="9525">
                          <a:noFill/>
                          <a:miter lim="800000"/>
                          <a:headEnd/>
                          <a:tailEnd/>
                        </a:ln>
                      </wps:spPr>
                      <wps:txbx>
                        <w:txbxContent>
                          <w:p w:rsidR="00601DDC" w:rsidRDefault="00601DDC" w:rsidP="00463809">
                            <w:r>
                              <w:rPr>
                                <w:noProof/>
                                <w:lang w:eastAsia="en-GB"/>
                              </w:rPr>
                              <w:drawing>
                                <wp:inline distT="0" distB="0" distL="0" distR="0" wp14:anchorId="399E2A1A" wp14:editId="03C20975">
                                  <wp:extent cx="1162087" cy="133065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165" cy="13307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CA17020" id="_x0000_t202" coordsize="21600,21600" o:spt="202" path="m,l,21600r21600,l21600,xe">
                <v:stroke joinstyle="miter"/>
                <v:path gradientshapeok="t" o:connecttype="rect"/>
              </v:shapetype>
              <v:shape id="Text Box 2" o:spid="_x0000_s1026" type="#_x0000_t202" style="position:absolute;left:0;text-align:left;margin-left:2.4pt;margin-top:2.1pt;width:103.7pt;height:1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" stroked="f">
                <v:textbox>
                  <w:txbxContent>
                    <w:p w:rsidR="00601DDC" w:rsidRDefault="00601DDC" w:rsidP="00463809">
                      <w:r>
                        <w:rPr>
                          <w:noProof/>
                          <w:lang w:eastAsia="en-GB"/>
                        </w:rPr>
                        <w:drawing>
                          <wp:inline distT="0" distB="0" distL="0" distR="0" wp14:anchorId="399E2A1A" wp14:editId="03C20975">
                            <wp:extent cx="1162087" cy="133065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165" cy="1330745"/>
                                    </a:xfrm>
                                    <a:prstGeom prst="rect">
                                      <a:avLst/>
                                    </a:prstGeom>
                                    <a:noFill/>
                                    <a:ln>
                                      <a:noFill/>
                                    </a:ln>
                                  </pic:spPr>
                                </pic:pic>
                              </a:graphicData>
                            </a:graphic>
                          </wp:inline>
                        </w:drawing>
                      </w:r>
                    </w:p>
                  </w:txbxContent>
                </v:textbox>
                <w10:wrap type="square"/>
              </v:shape>
            </w:pict>
          </mc:Fallback>
        </mc:AlternateContent>
      </w:r>
      <w:r w:rsidRPr="00D556DB">
        <w:rPr>
          <w:rFonts w:ascii="Arial" w:hAnsi="Arial" w:cs="Arial"/>
          <w:kern w:val="36"/>
          <w:sz w:val="32"/>
          <w:szCs w:val="48"/>
        </w:rPr>
        <w:t xml:space="preserve">Report from CEO of KCSC for BVOAG </w:t>
      </w:r>
    </w:p>
    <w:p w:rsidR="00463809" w:rsidRPr="00D556DB" w:rsidRDefault="00FF3F80" w:rsidP="00463809">
      <w:pPr>
        <w:spacing w:before="100" w:beforeAutospacing="1" w:after="120" w:line="264" w:lineRule="auto"/>
        <w:jc w:val="right"/>
        <w:outlineLvl w:val="1"/>
        <w:rPr>
          <w:rFonts w:ascii="Arial" w:hAnsi="Arial" w:cs="Arial"/>
          <w:kern w:val="36"/>
          <w:sz w:val="32"/>
          <w:szCs w:val="48"/>
        </w:rPr>
      </w:pPr>
      <w:r>
        <w:rPr>
          <w:rFonts w:ascii="Arial" w:hAnsi="Arial" w:cs="Arial"/>
          <w:kern w:val="36"/>
          <w:sz w:val="32"/>
          <w:szCs w:val="48"/>
        </w:rPr>
        <w:t xml:space="preserve">May 2017 </w:t>
      </w:r>
      <w:r w:rsidR="00463809" w:rsidRPr="00D556DB">
        <w:rPr>
          <w:rFonts w:ascii="Arial" w:hAnsi="Arial" w:cs="Arial"/>
          <w:kern w:val="36"/>
          <w:sz w:val="32"/>
          <w:szCs w:val="48"/>
        </w:rPr>
        <w:t xml:space="preserve"> </w:t>
      </w:r>
    </w:p>
    <w:p w:rsidR="00463809" w:rsidRPr="00D556DB" w:rsidRDefault="00463809" w:rsidP="00463809">
      <w:pPr>
        <w:spacing w:before="100" w:beforeAutospacing="1" w:after="120" w:line="264" w:lineRule="auto"/>
        <w:jc w:val="right"/>
        <w:outlineLvl w:val="1"/>
        <w:rPr>
          <w:rFonts w:ascii="Arial" w:hAnsi="Arial" w:cs="Arial"/>
          <w:kern w:val="36"/>
          <w:sz w:val="16"/>
          <w:szCs w:val="16"/>
        </w:rPr>
      </w:pPr>
    </w:p>
    <w:p w:rsidR="00463809" w:rsidRPr="00D556DB" w:rsidRDefault="00463809" w:rsidP="00463809">
      <w:pPr>
        <w:spacing w:after="220" w:line="264" w:lineRule="auto"/>
        <w:rPr>
          <w:rFonts w:ascii="Arial" w:hAnsi="Arial" w:cs="Arial"/>
          <w:lang w:val="en-US"/>
        </w:rPr>
      </w:pPr>
    </w:p>
    <w:p w:rsidR="00463809" w:rsidRPr="00D556DB" w:rsidRDefault="004E26C7" w:rsidP="00463809">
      <w:pPr>
        <w:spacing w:after="220" w:line="264" w:lineRule="auto"/>
        <w:rPr>
          <w:rFonts w:ascii="Arial" w:hAnsi="Arial" w:cs="Arial"/>
          <w:lang w:val="en-US"/>
        </w:rPr>
      </w:pPr>
      <w:r>
        <w:rPr>
          <w:rFonts w:ascii="Arial" w:hAnsi="Arial" w:cs="Arial"/>
          <w:lang w:val="en-US"/>
        </w:rPr>
        <w:pict>
          <v:rect id="_x0000_i1025" style="width:487.3pt;height:1.5pt" o:hralign="center" o:hrstd="t" o:hrnoshade="t" o:hr="t" fillcolor="#009337" stroked="f"/>
        </w:pict>
      </w:r>
    </w:p>
    <w:p w:rsidR="00463809" w:rsidRPr="00D556DB" w:rsidRDefault="00463809" w:rsidP="00463809">
      <w:pPr>
        <w:rPr>
          <w:rFonts w:ascii="Arial" w:hAnsi="Arial" w:cs="Arial"/>
        </w:rPr>
      </w:pPr>
      <w:r w:rsidRPr="00D556DB">
        <w:rPr>
          <w:rFonts w:ascii="Arial" w:hAnsi="Arial" w:cs="Arial"/>
        </w:rPr>
        <w:t>This report is written with the support of BVOAG representatives on behalf of the local voluntary and community sector which covers matters since the last BVOAG meeting.</w:t>
      </w:r>
    </w:p>
    <w:p w:rsidR="005D3242" w:rsidRDefault="00FF3F80" w:rsidP="00463809">
      <w:pPr>
        <w:rPr>
          <w:rFonts w:ascii="Arial" w:hAnsi="Arial" w:cs="Arial"/>
          <w:b/>
        </w:rPr>
      </w:pPr>
      <w:r>
        <w:rPr>
          <w:rFonts w:ascii="Arial" w:hAnsi="Arial" w:cs="Arial"/>
          <w:b/>
        </w:rPr>
        <w:t xml:space="preserve">Youth Foundation </w:t>
      </w:r>
    </w:p>
    <w:p w:rsidR="006A2124" w:rsidRDefault="00CA2653" w:rsidP="00463809">
      <w:pPr>
        <w:rPr>
          <w:rFonts w:ascii="Arial" w:hAnsi="Arial" w:cs="Arial"/>
        </w:rPr>
      </w:pPr>
      <w:r w:rsidRPr="00CA2653">
        <w:rPr>
          <w:rFonts w:ascii="Arial" w:hAnsi="Arial" w:cs="Arial"/>
        </w:rPr>
        <w:t xml:space="preserve">Having spent a considerable amount of time looking into the possible development of a Youth Foundation in the borough with investment from the John Lyons Foundation.  Discussions with </w:t>
      </w:r>
      <w:r w:rsidR="006A2124">
        <w:rPr>
          <w:rFonts w:ascii="Arial" w:hAnsi="Arial" w:cs="Arial"/>
        </w:rPr>
        <w:t>our local c</w:t>
      </w:r>
      <w:r w:rsidR="00C96EFE">
        <w:rPr>
          <w:rFonts w:ascii="Arial" w:hAnsi="Arial" w:cs="Arial"/>
        </w:rPr>
        <w:t xml:space="preserve">ommissioners have informed KCSC that </w:t>
      </w:r>
      <w:r w:rsidRPr="00CA2653">
        <w:rPr>
          <w:rFonts w:ascii="Arial" w:hAnsi="Arial" w:cs="Arial"/>
        </w:rPr>
        <w:t xml:space="preserve">the development of a </w:t>
      </w:r>
      <w:r w:rsidR="006A2124">
        <w:rPr>
          <w:rFonts w:ascii="Arial" w:hAnsi="Arial" w:cs="Arial"/>
        </w:rPr>
        <w:t xml:space="preserve">youth </w:t>
      </w:r>
      <w:r w:rsidRPr="00CA2653">
        <w:rPr>
          <w:rFonts w:ascii="Arial" w:hAnsi="Arial" w:cs="Arial"/>
        </w:rPr>
        <w:t>foundation could be part of a broader discussion</w:t>
      </w:r>
      <w:r w:rsidR="006A2124">
        <w:rPr>
          <w:rFonts w:ascii="Arial" w:hAnsi="Arial" w:cs="Arial"/>
        </w:rPr>
        <w:t xml:space="preserve"> as part of the </w:t>
      </w:r>
      <w:r w:rsidRPr="00CA2653">
        <w:rPr>
          <w:rFonts w:ascii="Arial" w:hAnsi="Arial" w:cs="Arial"/>
        </w:rPr>
        <w:t>consultation</w:t>
      </w:r>
      <w:r w:rsidR="006A2124">
        <w:rPr>
          <w:rFonts w:ascii="Arial" w:hAnsi="Arial" w:cs="Arial"/>
        </w:rPr>
        <w:t xml:space="preserve"> process</w:t>
      </w:r>
      <w:r w:rsidRPr="00CA2653">
        <w:rPr>
          <w:rFonts w:ascii="Arial" w:hAnsi="Arial" w:cs="Arial"/>
        </w:rPr>
        <w:t xml:space="preserve"> on a future youth strategy </w:t>
      </w:r>
      <w:r w:rsidR="006A2124">
        <w:rPr>
          <w:rFonts w:ascii="Arial" w:hAnsi="Arial" w:cs="Arial"/>
        </w:rPr>
        <w:t xml:space="preserve">for Kensington and Chelsea.  We have been told that consultation is likely to begin towards the end of this calendar year.  </w:t>
      </w:r>
      <w:r w:rsidRPr="00CA2653">
        <w:rPr>
          <w:rFonts w:ascii="Arial" w:hAnsi="Arial" w:cs="Arial"/>
        </w:rPr>
        <w:t xml:space="preserve">John Lyons </w:t>
      </w:r>
      <w:r w:rsidR="006A2124">
        <w:rPr>
          <w:rFonts w:ascii="Arial" w:hAnsi="Arial" w:cs="Arial"/>
        </w:rPr>
        <w:t xml:space="preserve">has </w:t>
      </w:r>
      <w:r w:rsidRPr="00CA2653">
        <w:rPr>
          <w:rFonts w:ascii="Arial" w:hAnsi="Arial" w:cs="Arial"/>
        </w:rPr>
        <w:t xml:space="preserve">told the Social Council that the investment into Youth Foundations will still exist for a considerable length of time, therefore </w:t>
      </w:r>
      <w:r w:rsidR="006A2124">
        <w:rPr>
          <w:rFonts w:ascii="Arial" w:hAnsi="Arial" w:cs="Arial"/>
        </w:rPr>
        <w:t xml:space="preserve">delaying any decision on developing a foundation should not have any negative impact in relation to obtaining funding from John Lyons if and when then the time comes.  </w:t>
      </w:r>
    </w:p>
    <w:p w:rsidR="006A2124" w:rsidRDefault="006A2124" w:rsidP="00463809">
      <w:pPr>
        <w:rPr>
          <w:rFonts w:ascii="Arial" w:hAnsi="Arial" w:cs="Arial"/>
          <w:b/>
        </w:rPr>
      </w:pPr>
    </w:p>
    <w:p w:rsidR="00A30355" w:rsidRDefault="00FF3F80" w:rsidP="00463809">
      <w:pPr>
        <w:rPr>
          <w:rFonts w:ascii="Arial" w:hAnsi="Arial" w:cs="Arial"/>
          <w:b/>
        </w:rPr>
      </w:pPr>
      <w:r>
        <w:rPr>
          <w:rFonts w:ascii="Arial" w:hAnsi="Arial" w:cs="Arial"/>
          <w:b/>
        </w:rPr>
        <w:t xml:space="preserve">Mental Health </w:t>
      </w:r>
    </w:p>
    <w:p w:rsidR="00806B19" w:rsidRPr="00806B19" w:rsidRDefault="00806B19" w:rsidP="00463809">
      <w:pPr>
        <w:rPr>
          <w:rFonts w:ascii="Arial" w:hAnsi="Arial" w:cs="Arial"/>
        </w:rPr>
      </w:pPr>
      <w:r w:rsidRPr="00806B19">
        <w:rPr>
          <w:rFonts w:ascii="Arial" w:hAnsi="Arial" w:cs="Arial"/>
        </w:rPr>
        <w:t xml:space="preserve">Following the review of mental health day services and the way in which this was handled in Westminster.  </w:t>
      </w:r>
      <w:r w:rsidR="006A2124">
        <w:rPr>
          <w:rFonts w:ascii="Arial" w:hAnsi="Arial" w:cs="Arial"/>
        </w:rPr>
        <w:t xml:space="preserve">We would like to know if there are </w:t>
      </w:r>
      <w:r w:rsidRPr="00806B19">
        <w:rPr>
          <w:rFonts w:ascii="Arial" w:hAnsi="Arial" w:cs="Arial"/>
        </w:rPr>
        <w:t xml:space="preserve">any lessons </w:t>
      </w:r>
      <w:r w:rsidR="006A2124">
        <w:rPr>
          <w:rFonts w:ascii="Arial" w:hAnsi="Arial" w:cs="Arial"/>
        </w:rPr>
        <w:t>that can be learnt when it comes to implementing a review with</w:t>
      </w:r>
      <w:r w:rsidRPr="00806B19">
        <w:rPr>
          <w:rFonts w:ascii="Arial" w:hAnsi="Arial" w:cs="Arial"/>
        </w:rPr>
        <w:t xml:space="preserve">in RBKC.  </w:t>
      </w:r>
      <w:r w:rsidR="006A2124">
        <w:rPr>
          <w:rFonts w:ascii="Arial" w:hAnsi="Arial" w:cs="Arial"/>
        </w:rPr>
        <w:t>There were concerns heard i</w:t>
      </w:r>
      <w:r w:rsidRPr="00806B19">
        <w:rPr>
          <w:rFonts w:ascii="Arial" w:hAnsi="Arial" w:cs="Arial"/>
        </w:rPr>
        <w:t xml:space="preserve">n particular </w:t>
      </w:r>
      <w:r w:rsidR="006A2124">
        <w:rPr>
          <w:rFonts w:ascii="Arial" w:hAnsi="Arial" w:cs="Arial"/>
        </w:rPr>
        <w:t>around communication, lack of co-</w:t>
      </w:r>
      <w:r w:rsidRPr="00806B19">
        <w:rPr>
          <w:rFonts w:ascii="Arial" w:hAnsi="Arial" w:cs="Arial"/>
        </w:rPr>
        <w:t>production and the way all day services were due to close before anything else had been put in place.  This led to significant distress for the users of the service and workers.</w:t>
      </w:r>
    </w:p>
    <w:p w:rsidR="00B72A3F" w:rsidRDefault="00806B19" w:rsidP="00463809">
      <w:pPr>
        <w:rPr>
          <w:rFonts w:ascii="Arial" w:hAnsi="Arial" w:cs="Arial"/>
        </w:rPr>
      </w:pPr>
      <w:r w:rsidRPr="00806B19">
        <w:rPr>
          <w:rFonts w:ascii="Arial" w:hAnsi="Arial" w:cs="Arial"/>
        </w:rPr>
        <w:t xml:space="preserve">Our understanding is that the plan will be for people with personal budgets to pay for services they want and so there will be a need for a vibrant marketplace for this to happen.  </w:t>
      </w:r>
      <w:r w:rsidR="006A2124">
        <w:rPr>
          <w:rFonts w:ascii="Arial" w:hAnsi="Arial" w:cs="Arial"/>
        </w:rPr>
        <w:t xml:space="preserve">We welcome the use of personal budget payment cards to make things easier in terms of use and to cover any perceived risk of misspent funds.  </w:t>
      </w:r>
      <w:r w:rsidRPr="00806B19">
        <w:rPr>
          <w:rFonts w:ascii="Arial" w:hAnsi="Arial" w:cs="Arial"/>
        </w:rPr>
        <w:t xml:space="preserve">Work </w:t>
      </w:r>
      <w:r w:rsidR="00B72A3F">
        <w:rPr>
          <w:rFonts w:ascii="Arial" w:hAnsi="Arial" w:cs="Arial"/>
        </w:rPr>
        <w:t xml:space="preserve">is </w:t>
      </w:r>
      <w:r w:rsidRPr="00806B19">
        <w:rPr>
          <w:rFonts w:ascii="Arial" w:hAnsi="Arial" w:cs="Arial"/>
        </w:rPr>
        <w:t>already underway such as t</w:t>
      </w:r>
      <w:r w:rsidR="00B72A3F">
        <w:rPr>
          <w:rFonts w:ascii="Arial" w:hAnsi="Arial" w:cs="Arial"/>
        </w:rPr>
        <w:t>he Self Care pilot and the new Mental Health Navigator S</w:t>
      </w:r>
      <w:r w:rsidRPr="00806B19">
        <w:rPr>
          <w:rFonts w:ascii="Arial" w:hAnsi="Arial" w:cs="Arial"/>
        </w:rPr>
        <w:t xml:space="preserve">ervice </w:t>
      </w:r>
      <w:r w:rsidR="00B72A3F">
        <w:rPr>
          <w:rFonts w:ascii="Arial" w:hAnsi="Arial" w:cs="Arial"/>
        </w:rPr>
        <w:t xml:space="preserve">which will help to positively influence a vibrant marketplace.  </w:t>
      </w:r>
    </w:p>
    <w:p w:rsidR="00B72A3F" w:rsidRDefault="00B72A3F" w:rsidP="00463809">
      <w:pPr>
        <w:rPr>
          <w:rFonts w:ascii="Arial" w:hAnsi="Arial" w:cs="Arial"/>
          <w:b/>
        </w:rPr>
      </w:pPr>
    </w:p>
    <w:p w:rsidR="00806B19" w:rsidRDefault="00806B19" w:rsidP="00463809">
      <w:pPr>
        <w:rPr>
          <w:rFonts w:ascii="Arial" w:hAnsi="Arial" w:cs="Arial"/>
          <w:b/>
        </w:rPr>
      </w:pPr>
      <w:r w:rsidRPr="00806B19">
        <w:rPr>
          <w:rFonts w:ascii="Arial" w:hAnsi="Arial" w:cs="Arial"/>
          <w:b/>
        </w:rPr>
        <w:t>Adult Social Care Hub</w:t>
      </w:r>
    </w:p>
    <w:p w:rsidR="00B72A3F" w:rsidRDefault="00A9137C" w:rsidP="00463809">
      <w:pPr>
        <w:rPr>
          <w:rFonts w:ascii="Arial" w:hAnsi="Arial" w:cs="Arial"/>
        </w:rPr>
      </w:pPr>
      <w:r w:rsidRPr="00A9137C">
        <w:rPr>
          <w:rFonts w:ascii="Arial" w:hAnsi="Arial" w:cs="Arial"/>
        </w:rPr>
        <w:t>It is good to hear th</w:t>
      </w:r>
      <w:r w:rsidR="00B72A3F">
        <w:rPr>
          <w:rFonts w:ascii="Arial" w:hAnsi="Arial" w:cs="Arial"/>
        </w:rPr>
        <w:t>e plans moving forward for the new Adult social Care H</w:t>
      </w:r>
      <w:r w:rsidRPr="00A9137C">
        <w:rPr>
          <w:rFonts w:ascii="Arial" w:hAnsi="Arial" w:cs="Arial"/>
        </w:rPr>
        <w:t xml:space="preserve">ub </w:t>
      </w:r>
      <w:r w:rsidR="00B72A3F">
        <w:rPr>
          <w:rFonts w:ascii="Arial" w:hAnsi="Arial" w:cs="Arial"/>
        </w:rPr>
        <w:t xml:space="preserve">in the north of the borough </w:t>
      </w:r>
      <w:r w:rsidRPr="00A9137C">
        <w:rPr>
          <w:rFonts w:ascii="Arial" w:hAnsi="Arial" w:cs="Arial"/>
        </w:rPr>
        <w:t>and that the</w:t>
      </w:r>
      <w:r w:rsidR="00B72A3F">
        <w:rPr>
          <w:rFonts w:ascii="Arial" w:hAnsi="Arial" w:cs="Arial"/>
        </w:rPr>
        <w:t>re is potential space for comple</w:t>
      </w:r>
      <w:r w:rsidRPr="00A9137C">
        <w:rPr>
          <w:rFonts w:ascii="Arial" w:hAnsi="Arial" w:cs="Arial"/>
        </w:rPr>
        <w:t xml:space="preserve">mentary </w:t>
      </w:r>
      <w:r w:rsidR="00B72A3F">
        <w:rPr>
          <w:rFonts w:ascii="Arial" w:hAnsi="Arial" w:cs="Arial"/>
        </w:rPr>
        <w:t xml:space="preserve">organisations </w:t>
      </w:r>
      <w:r w:rsidRPr="00A9137C">
        <w:rPr>
          <w:rFonts w:ascii="Arial" w:hAnsi="Arial" w:cs="Arial"/>
        </w:rPr>
        <w:t xml:space="preserve">which may include the voluntary and community sector.  It says on </w:t>
      </w:r>
      <w:r w:rsidR="00B72A3F">
        <w:rPr>
          <w:rFonts w:ascii="Arial" w:hAnsi="Arial" w:cs="Arial"/>
        </w:rPr>
        <w:t xml:space="preserve">the RBKC </w:t>
      </w:r>
      <w:r w:rsidRPr="00A9137C">
        <w:rPr>
          <w:rFonts w:ascii="Arial" w:hAnsi="Arial" w:cs="Arial"/>
        </w:rPr>
        <w:t xml:space="preserve">website that consultation with users will begin soon.  When will this begin and is there </w:t>
      </w:r>
      <w:r w:rsidR="00B72A3F">
        <w:rPr>
          <w:rFonts w:ascii="Arial" w:hAnsi="Arial" w:cs="Arial"/>
        </w:rPr>
        <w:t>likely to be any involvement of the voluntary sector in terms of helping to determine the use of available space/services within the hub?</w:t>
      </w:r>
    </w:p>
    <w:p w:rsidR="00B72A3F" w:rsidRDefault="00B72A3F" w:rsidP="00463809">
      <w:pPr>
        <w:rPr>
          <w:rFonts w:ascii="Arial" w:hAnsi="Arial" w:cs="Arial"/>
          <w:b/>
        </w:rPr>
      </w:pPr>
    </w:p>
    <w:p w:rsidR="00806B19" w:rsidRDefault="00EF39DD" w:rsidP="00463809">
      <w:pPr>
        <w:rPr>
          <w:rFonts w:ascii="Arial" w:hAnsi="Arial" w:cs="Arial"/>
          <w:b/>
        </w:rPr>
      </w:pPr>
      <w:r>
        <w:rPr>
          <w:rFonts w:ascii="Arial" w:hAnsi="Arial" w:cs="Arial"/>
          <w:b/>
        </w:rPr>
        <w:t xml:space="preserve">Response to RBKC External </w:t>
      </w:r>
      <w:r w:rsidR="004E26C7">
        <w:rPr>
          <w:rFonts w:ascii="Arial" w:hAnsi="Arial" w:cs="Arial"/>
          <w:b/>
        </w:rPr>
        <w:t>Housing</w:t>
      </w:r>
      <w:r>
        <w:rPr>
          <w:rFonts w:ascii="Arial" w:hAnsi="Arial" w:cs="Arial"/>
          <w:b/>
        </w:rPr>
        <w:t xml:space="preserve"> Advice – 6 month review report </w:t>
      </w:r>
    </w:p>
    <w:p w:rsidR="00EF39DD" w:rsidRDefault="00EF39DD" w:rsidP="00463809">
      <w:pPr>
        <w:rPr>
          <w:rFonts w:ascii="Arial" w:hAnsi="Arial" w:cs="Arial"/>
        </w:rPr>
      </w:pPr>
      <w:r>
        <w:rPr>
          <w:rFonts w:ascii="Arial" w:hAnsi="Arial" w:cs="Arial"/>
        </w:rPr>
        <w:t xml:space="preserve">In </w:t>
      </w:r>
      <w:r w:rsidR="00B72A3F">
        <w:rPr>
          <w:rFonts w:ascii="Arial" w:hAnsi="Arial" w:cs="Arial"/>
        </w:rPr>
        <w:t>response</w:t>
      </w:r>
      <w:r>
        <w:rPr>
          <w:rFonts w:ascii="Arial" w:hAnsi="Arial" w:cs="Arial"/>
        </w:rPr>
        <w:t xml:space="preserve"> to RBKC’s short paper on the impact of decommissioning of the Staying First Housing Advice contract in which it concluded that closure has resulted in very little increase in demand </w:t>
      </w:r>
      <w:r w:rsidR="004E26C7">
        <w:rPr>
          <w:rFonts w:ascii="Arial" w:hAnsi="Arial" w:cs="Arial"/>
        </w:rPr>
        <w:t>for housing</w:t>
      </w:r>
      <w:r>
        <w:rPr>
          <w:rFonts w:ascii="Arial" w:hAnsi="Arial" w:cs="Arial"/>
        </w:rPr>
        <w:t xml:space="preserve"> advice in agencies.  BVOAG </w:t>
      </w:r>
      <w:r w:rsidR="00B72A3F">
        <w:rPr>
          <w:rFonts w:ascii="Arial" w:hAnsi="Arial" w:cs="Arial"/>
        </w:rPr>
        <w:t>advice r</w:t>
      </w:r>
      <w:r>
        <w:rPr>
          <w:rFonts w:ascii="Arial" w:hAnsi="Arial" w:cs="Arial"/>
        </w:rPr>
        <w:t>ep</w:t>
      </w:r>
      <w:r w:rsidR="00B72A3F">
        <w:rPr>
          <w:rFonts w:ascii="Arial" w:hAnsi="Arial" w:cs="Arial"/>
        </w:rPr>
        <w:t xml:space="preserve">resentatives would like </w:t>
      </w:r>
      <w:r>
        <w:rPr>
          <w:rFonts w:ascii="Arial" w:hAnsi="Arial" w:cs="Arial"/>
        </w:rPr>
        <w:t xml:space="preserve">to express that whilst this </w:t>
      </w:r>
      <w:r w:rsidR="00B72A3F">
        <w:rPr>
          <w:rFonts w:ascii="Arial" w:hAnsi="Arial" w:cs="Arial"/>
        </w:rPr>
        <w:lastRenderedPageBreak/>
        <w:t xml:space="preserve">matter </w:t>
      </w:r>
      <w:r>
        <w:rPr>
          <w:rFonts w:ascii="Arial" w:hAnsi="Arial" w:cs="Arial"/>
        </w:rPr>
        <w:t>has been concluded they believe that their organisations could have simply absorbed housing queries into their current workload.  This could be because over time they have noticed that the nature of housing advice has changed, m</w:t>
      </w:r>
      <w:r w:rsidR="00B72A3F">
        <w:rPr>
          <w:rFonts w:ascii="Arial" w:hAnsi="Arial" w:cs="Arial"/>
        </w:rPr>
        <w:t xml:space="preserve">oving from dealing with cases </w:t>
      </w:r>
      <w:r>
        <w:rPr>
          <w:rFonts w:ascii="Arial" w:hAnsi="Arial" w:cs="Arial"/>
        </w:rPr>
        <w:t>help</w:t>
      </w:r>
      <w:r w:rsidR="00B72A3F">
        <w:rPr>
          <w:rFonts w:ascii="Arial" w:hAnsi="Arial" w:cs="Arial"/>
        </w:rPr>
        <w:t>ing</w:t>
      </w:r>
      <w:r>
        <w:rPr>
          <w:rFonts w:ascii="Arial" w:hAnsi="Arial" w:cs="Arial"/>
        </w:rPr>
        <w:t xml:space="preserve"> people keep their homes to providing advice on affordability.  Some cases may also have gone underground as people live in more overcrowded homes.  </w:t>
      </w:r>
    </w:p>
    <w:p w:rsidR="00CB7A28" w:rsidRDefault="00CB7A28" w:rsidP="00463809">
      <w:pPr>
        <w:rPr>
          <w:rFonts w:ascii="Arial" w:hAnsi="Arial" w:cs="Arial"/>
        </w:rPr>
      </w:pPr>
    </w:p>
    <w:p w:rsidR="00CB7A28" w:rsidRPr="004E26C7" w:rsidRDefault="00CB7A28" w:rsidP="00CB7A28">
      <w:pPr>
        <w:rPr>
          <w:rFonts w:ascii="Arial" w:hAnsi="Arial" w:cs="Arial"/>
          <w:b/>
        </w:rPr>
      </w:pPr>
      <w:r w:rsidRPr="004E26C7">
        <w:rPr>
          <w:rFonts w:ascii="Arial" w:hAnsi="Arial" w:cs="Arial"/>
          <w:b/>
        </w:rPr>
        <w:t>Moving on</w:t>
      </w:r>
    </w:p>
    <w:p w:rsidR="004E26C7" w:rsidRPr="004E26C7" w:rsidRDefault="004E26C7" w:rsidP="00CB7A28">
      <w:pPr>
        <w:rPr>
          <w:rFonts w:ascii="Arial" w:hAnsi="Arial" w:cs="Arial"/>
        </w:rPr>
      </w:pPr>
      <w:r w:rsidRPr="004E26C7">
        <w:rPr>
          <w:rFonts w:ascii="Arial" w:hAnsi="Arial" w:cs="Arial"/>
        </w:rPr>
        <w:t>The BVOAG representatives would like to express gratitude and best wishes to Jan Halliday, CEO of AGE UK and Naami Padi, Director of Venture Community Association as they move on from their current posts.  Jan was nominated as BVOAG representative in December 2014 and Naami in December 2016.  Both will be moving on to pastures new and we wish them all the best for the future.</w:t>
      </w:r>
    </w:p>
    <w:p w:rsidR="00CB7A28" w:rsidRDefault="00CB7A28" w:rsidP="00463809">
      <w:pPr>
        <w:rPr>
          <w:rFonts w:ascii="Arial" w:hAnsi="Arial" w:cs="Arial"/>
          <w:b/>
          <w:color w:val="FF0000"/>
        </w:rPr>
      </w:pPr>
    </w:p>
    <w:p w:rsidR="00CB7A28" w:rsidRPr="00CB7A28" w:rsidRDefault="00CB7A28" w:rsidP="00463809">
      <w:pPr>
        <w:rPr>
          <w:rFonts w:ascii="Arial" w:hAnsi="Arial" w:cs="Arial"/>
          <w:b/>
        </w:rPr>
      </w:pPr>
      <w:r w:rsidRPr="00CB7A28">
        <w:rPr>
          <w:rFonts w:ascii="Arial" w:hAnsi="Arial" w:cs="Arial"/>
          <w:b/>
        </w:rPr>
        <w:t>Angela Spence</w:t>
      </w:r>
    </w:p>
    <w:p w:rsidR="00CB7A28" w:rsidRPr="00CB7A28" w:rsidRDefault="00CB7A28" w:rsidP="00463809">
      <w:pPr>
        <w:rPr>
          <w:rFonts w:ascii="Arial" w:hAnsi="Arial" w:cs="Arial"/>
          <w:b/>
        </w:rPr>
      </w:pPr>
      <w:r w:rsidRPr="00CB7A28">
        <w:rPr>
          <w:rFonts w:ascii="Arial" w:hAnsi="Arial" w:cs="Arial"/>
          <w:b/>
        </w:rPr>
        <w:t>KCSC</w:t>
      </w:r>
      <w:bookmarkStart w:id="0" w:name="_GoBack"/>
      <w:bookmarkEnd w:id="0"/>
    </w:p>
    <w:sectPr w:rsidR="00CB7A28" w:rsidRPr="00CB7A28" w:rsidSect="00601DDC">
      <w:pgSz w:w="11906" w:h="16838"/>
      <w:pgMar w:top="426" w:right="991"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32BB4"/>
    <w:multiLevelType w:val="hybridMultilevel"/>
    <w:tmpl w:val="89506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809"/>
    <w:rsid w:val="00045621"/>
    <w:rsid w:val="000625FF"/>
    <w:rsid w:val="000749D4"/>
    <w:rsid w:val="000B2C9E"/>
    <w:rsid w:val="0015151A"/>
    <w:rsid w:val="001C2836"/>
    <w:rsid w:val="00207BF4"/>
    <w:rsid w:val="00276DB7"/>
    <w:rsid w:val="002F40D6"/>
    <w:rsid w:val="003075C3"/>
    <w:rsid w:val="003357DC"/>
    <w:rsid w:val="00412939"/>
    <w:rsid w:val="00463809"/>
    <w:rsid w:val="004C6EC7"/>
    <w:rsid w:val="004E26C7"/>
    <w:rsid w:val="0055426B"/>
    <w:rsid w:val="005D3242"/>
    <w:rsid w:val="00601DDC"/>
    <w:rsid w:val="00614EB7"/>
    <w:rsid w:val="006653AF"/>
    <w:rsid w:val="006A2124"/>
    <w:rsid w:val="00731E82"/>
    <w:rsid w:val="007D5675"/>
    <w:rsid w:val="007D5E1F"/>
    <w:rsid w:val="00806B19"/>
    <w:rsid w:val="008A43E4"/>
    <w:rsid w:val="008C063F"/>
    <w:rsid w:val="00957B39"/>
    <w:rsid w:val="0098135C"/>
    <w:rsid w:val="009C02E2"/>
    <w:rsid w:val="00A30355"/>
    <w:rsid w:val="00A3515D"/>
    <w:rsid w:val="00A9137C"/>
    <w:rsid w:val="00B30C8D"/>
    <w:rsid w:val="00B72A3F"/>
    <w:rsid w:val="00BB6DEF"/>
    <w:rsid w:val="00C201F3"/>
    <w:rsid w:val="00C96EFE"/>
    <w:rsid w:val="00CA2653"/>
    <w:rsid w:val="00CB3143"/>
    <w:rsid w:val="00CB7A28"/>
    <w:rsid w:val="00D062B4"/>
    <w:rsid w:val="00D556DB"/>
    <w:rsid w:val="00E44717"/>
    <w:rsid w:val="00E770C7"/>
    <w:rsid w:val="00E84D6F"/>
    <w:rsid w:val="00EF3607"/>
    <w:rsid w:val="00EF39DD"/>
    <w:rsid w:val="00FD4D8A"/>
    <w:rsid w:val="00FF3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809"/>
    <w:pPr>
      <w:spacing w:line="252" w:lineRule="auto"/>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809"/>
    <w:rPr>
      <w:rFonts w:ascii="Tahoma" w:eastAsiaTheme="majorEastAsia" w:hAnsi="Tahoma" w:cs="Tahoma"/>
      <w:sz w:val="16"/>
      <w:szCs w:val="16"/>
    </w:rPr>
  </w:style>
  <w:style w:type="paragraph" w:styleId="ListParagraph">
    <w:name w:val="List Paragraph"/>
    <w:basedOn w:val="Normal"/>
    <w:uiPriority w:val="34"/>
    <w:qFormat/>
    <w:rsid w:val="00463809"/>
    <w:pPr>
      <w:spacing w:after="160" w:line="259" w:lineRule="auto"/>
      <w:ind w:left="720"/>
      <w:contextualSpacing/>
    </w:pPr>
    <w:rPr>
      <w:rFonts w:asciiTheme="minorHAnsi" w:eastAsiaTheme="minorHAnsi" w:hAnsiTheme="minorHAnsi" w:cstheme="minorBidi"/>
    </w:rPr>
  </w:style>
  <w:style w:type="paragraph" w:customStyle="1" w:styleId="xxmsonormal">
    <w:name w:val="x_xmsonormal"/>
    <w:basedOn w:val="Normal"/>
    <w:rsid w:val="00614E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14EB7"/>
  </w:style>
  <w:style w:type="character" w:customStyle="1" w:styleId="highlight">
    <w:name w:val="highlight"/>
    <w:basedOn w:val="DefaultParagraphFont"/>
    <w:rsid w:val="00614EB7"/>
  </w:style>
  <w:style w:type="paragraph" w:customStyle="1" w:styleId="xmsonormal">
    <w:name w:val="x_msonormal"/>
    <w:basedOn w:val="Normal"/>
    <w:rsid w:val="00C96E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06B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3075C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809"/>
    <w:pPr>
      <w:spacing w:line="252" w:lineRule="auto"/>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809"/>
    <w:rPr>
      <w:rFonts w:ascii="Tahoma" w:eastAsiaTheme="majorEastAsia" w:hAnsi="Tahoma" w:cs="Tahoma"/>
      <w:sz w:val="16"/>
      <w:szCs w:val="16"/>
    </w:rPr>
  </w:style>
  <w:style w:type="paragraph" w:styleId="ListParagraph">
    <w:name w:val="List Paragraph"/>
    <w:basedOn w:val="Normal"/>
    <w:uiPriority w:val="34"/>
    <w:qFormat/>
    <w:rsid w:val="00463809"/>
    <w:pPr>
      <w:spacing w:after="160" w:line="259" w:lineRule="auto"/>
      <w:ind w:left="720"/>
      <w:contextualSpacing/>
    </w:pPr>
    <w:rPr>
      <w:rFonts w:asciiTheme="minorHAnsi" w:eastAsiaTheme="minorHAnsi" w:hAnsiTheme="minorHAnsi" w:cstheme="minorBidi"/>
    </w:rPr>
  </w:style>
  <w:style w:type="paragraph" w:customStyle="1" w:styleId="xxmsonormal">
    <w:name w:val="x_xmsonormal"/>
    <w:basedOn w:val="Normal"/>
    <w:rsid w:val="00614E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14EB7"/>
  </w:style>
  <w:style w:type="character" w:customStyle="1" w:styleId="highlight">
    <w:name w:val="highlight"/>
    <w:basedOn w:val="DefaultParagraphFont"/>
    <w:rsid w:val="00614EB7"/>
  </w:style>
  <w:style w:type="paragraph" w:customStyle="1" w:styleId="xmsonormal">
    <w:name w:val="x_msonormal"/>
    <w:basedOn w:val="Normal"/>
    <w:rsid w:val="00C96E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06B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3075C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22363">
      <w:bodyDiv w:val="1"/>
      <w:marLeft w:val="0"/>
      <w:marRight w:val="0"/>
      <w:marTop w:val="0"/>
      <w:marBottom w:val="0"/>
      <w:divBdr>
        <w:top w:val="none" w:sz="0" w:space="0" w:color="auto"/>
        <w:left w:val="none" w:sz="0" w:space="0" w:color="auto"/>
        <w:bottom w:val="none" w:sz="0" w:space="0" w:color="auto"/>
        <w:right w:val="none" w:sz="0" w:space="0" w:color="auto"/>
      </w:divBdr>
    </w:div>
    <w:div w:id="383139597">
      <w:bodyDiv w:val="1"/>
      <w:marLeft w:val="0"/>
      <w:marRight w:val="0"/>
      <w:marTop w:val="0"/>
      <w:marBottom w:val="0"/>
      <w:divBdr>
        <w:top w:val="none" w:sz="0" w:space="0" w:color="auto"/>
        <w:left w:val="none" w:sz="0" w:space="0" w:color="auto"/>
        <w:bottom w:val="none" w:sz="0" w:space="0" w:color="auto"/>
        <w:right w:val="none" w:sz="0" w:space="0" w:color="auto"/>
      </w:divBdr>
      <w:divsChild>
        <w:div w:id="235168635">
          <w:marLeft w:val="0"/>
          <w:marRight w:val="0"/>
          <w:marTop w:val="0"/>
          <w:marBottom w:val="0"/>
          <w:divBdr>
            <w:top w:val="none" w:sz="0" w:space="0" w:color="auto"/>
            <w:left w:val="none" w:sz="0" w:space="0" w:color="auto"/>
            <w:bottom w:val="none" w:sz="0" w:space="0" w:color="auto"/>
            <w:right w:val="none" w:sz="0" w:space="0" w:color="auto"/>
          </w:divBdr>
        </w:div>
        <w:div w:id="2094162795">
          <w:marLeft w:val="0"/>
          <w:marRight w:val="0"/>
          <w:marTop w:val="0"/>
          <w:marBottom w:val="0"/>
          <w:divBdr>
            <w:top w:val="none" w:sz="0" w:space="0" w:color="auto"/>
            <w:left w:val="none" w:sz="0" w:space="0" w:color="auto"/>
            <w:bottom w:val="none" w:sz="0" w:space="0" w:color="auto"/>
            <w:right w:val="none" w:sz="0" w:space="0" w:color="auto"/>
          </w:divBdr>
        </w:div>
        <w:div w:id="852108057">
          <w:marLeft w:val="0"/>
          <w:marRight w:val="0"/>
          <w:marTop w:val="0"/>
          <w:marBottom w:val="0"/>
          <w:divBdr>
            <w:top w:val="none" w:sz="0" w:space="0" w:color="auto"/>
            <w:left w:val="none" w:sz="0" w:space="0" w:color="auto"/>
            <w:bottom w:val="none" w:sz="0" w:space="0" w:color="auto"/>
            <w:right w:val="none" w:sz="0" w:space="0" w:color="auto"/>
          </w:divBdr>
        </w:div>
        <w:div w:id="237134799">
          <w:marLeft w:val="0"/>
          <w:marRight w:val="0"/>
          <w:marTop w:val="0"/>
          <w:marBottom w:val="0"/>
          <w:divBdr>
            <w:top w:val="none" w:sz="0" w:space="0" w:color="auto"/>
            <w:left w:val="none" w:sz="0" w:space="0" w:color="auto"/>
            <w:bottom w:val="none" w:sz="0" w:space="0" w:color="auto"/>
            <w:right w:val="none" w:sz="0" w:space="0" w:color="auto"/>
          </w:divBdr>
        </w:div>
      </w:divsChild>
    </w:div>
    <w:div w:id="1693023096">
      <w:bodyDiv w:val="1"/>
      <w:marLeft w:val="0"/>
      <w:marRight w:val="0"/>
      <w:marTop w:val="0"/>
      <w:marBottom w:val="0"/>
      <w:divBdr>
        <w:top w:val="none" w:sz="0" w:space="0" w:color="auto"/>
        <w:left w:val="none" w:sz="0" w:space="0" w:color="auto"/>
        <w:bottom w:val="none" w:sz="0" w:space="0" w:color="auto"/>
        <w:right w:val="none" w:sz="0" w:space="0" w:color="auto"/>
      </w:divBdr>
    </w:div>
    <w:div w:id="1830292044">
      <w:bodyDiv w:val="1"/>
      <w:marLeft w:val="0"/>
      <w:marRight w:val="0"/>
      <w:marTop w:val="0"/>
      <w:marBottom w:val="0"/>
      <w:divBdr>
        <w:top w:val="none" w:sz="0" w:space="0" w:color="auto"/>
        <w:left w:val="none" w:sz="0" w:space="0" w:color="auto"/>
        <w:bottom w:val="none" w:sz="0" w:space="0" w:color="auto"/>
        <w:right w:val="none" w:sz="0" w:space="0" w:color="auto"/>
      </w:divBdr>
    </w:div>
    <w:div w:id="198269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BAAE9-5FA5-4351-A470-D78350E49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Spence</dc:creator>
  <cp:lastModifiedBy>Angela Spence</cp:lastModifiedBy>
  <cp:revision>4</cp:revision>
  <cp:lastPrinted>2017-05-02T08:24:00Z</cp:lastPrinted>
  <dcterms:created xsi:type="dcterms:W3CDTF">2017-04-25T12:56:00Z</dcterms:created>
  <dcterms:modified xsi:type="dcterms:W3CDTF">2017-05-02T12:22:00Z</dcterms:modified>
</cp:coreProperties>
</file>